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4C0" w:rsidRDefault="004004C0" w:rsidP="004004C0">
      <w:pPr>
        <w:pStyle w:val="2"/>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ЗАКОН</w:t>
      </w:r>
      <w:r>
        <w:rPr>
          <w:rFonts w:ascii="Arial" w:hAnsi="Arial" w:cs="Arial"/>
          <w:color w:val="444444"/>
          <w:sz w:val="24"/>
          <w:szCs w:val="24"/>
        </w:rPr>
        <w:br/>
        <w:t>САРАТОВСКОЙ ОБЛАСТИ</w:t>
      </w:r>
      <w:r>
        <w:rPr>
          <w:rFonts w:ascii="Arial" w:hAnsi="Arial" w:cs="Arial"/>
          <w:color w:val="444444"/>
          <w:sz w:val="24"/>
          <w:szCs w:val="24"/>
        </w:rPr>
        <w:br/>
      </w:r>
      <w:r>
        <w:rPr>
          <w:rFonts w:ascii="Arial" w:hAnsi="Arial" w:cs="Arial"/>
          <w:color w:val="444444"/>
          <w:sz w:val="24"/>
          <w:szCs w:val="24"/>
        </w:rPr>
        <w:br/>
      </w:r>
      <w:r>
        <w:rPr>
          <w:rFonts w:ascii="Arial" w:hAnsi="Arial" w:cs="Arial"/>
          <w:color w:val="444444"/>
          <w:sz w:val="24"/>
          <w:szCs w:val="24"/>
        </w:rPr>
        <w:br/>
        <w:t>О земле</w:t>
      </w:r>
    </w:p>
    <w:p w:rsidR="004004C0" w:rsidRDefault="004004C0" w:rsidP="004004C0">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color w:val="444444"/>
        </w:rPr>
        <w:t>(с изменениями на 27 апреля 2022 года)</w:t>
      </w:r>
    </w:p>
    <w:p w:rsidR="004004C0" w:rsidRDefault="004004C0" w:rsidP="004004C0">
      <w:pPr>
        <w:pStyle w:val="formattext"/>
        <w:shd w:val="clear" w:color="auto" w:fill="FFFFFF"/>
        <w:spacing w:before="0" w:beforeAutospacing="0" w:after="0" w:afterAutospacing="0"/>
        <w:jc w:val="right"/>
        <w:textAlignment w:val="baseline"/>
        <w:rPr>
          <w:rFonts w:ascii="Arial" w:hAnsi="Arial" w:cs="Arial"/>
          <w:color w:val="444444"/>
        </w:rPr>
      </w:pPr>
      <w:r>
        <w:rPr>
          <w:rFonts w:ascii="Arial" w:hAnsi="Arial" w:cs="Arial"/>
          <w:color w:val="444444"/>
        </w:rPr>
        <w:br/>
      </w:r>
      <w:r>
        <w:rPr>
          <w:rFonts w:ascii="Arial" w:hAnsi="Arial" w:cs="Arial"/>
          <w:color w:val="444444"/>
        </w:rPr>
        <w:br/>
      </w:r>
      <w:r>
        <w:rPr>
          <w:rFonts w:ascii="Arial" w:hAnsi="Arial" w:cs="Arial"/>
          <w:i/>
          <w:iCs/>
          <w:color w:val="444444"/>
          <w:bdr w:val="none" w:sz="0" w:space="0" w:color="auto" w:frame="1"/>
        </w:rPr>
        <w:t>принят Саратовской областной Думой</w:t>
      </w:r>
      <w:r>
        <w:rPr>
          <w:rFonts w:ascii="Arial" w:hAnsi="Arial" w:cs="Arial"/>
          <w:i/>
          <w:iCs/>
          <w:color w:val="444444"/>
          <w:bdr w:val="none" w:sz="0" w:space="0" w:color="auto" w:frame="1"/>
        </w:rPr>
        <w:br/>
        <w:t>24 сентября 2014 года</w:t>
      </w:r>
    </w:p>
    <w:p w:rsidR="004004C0" w:rsidRDefault="004004C0" w:rsidP="004004C0">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w:t>
      </w:r>
      <w:r>
        <w:rPr>
          <w:rFonts w:ascii="Arial" w:hAnsi="Arial" w:cs="Arial"/>
          <w:color w:val="444444"/>
        </w:rPr>
        <w:br/>
      </w:r>
    </w:p>
    <w:p w:rsidR="004004C0" w:rsidRDefault="004004C0" w:rsidP="004004C0">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     В тексте документа учтены изменения и дополнения, внесенные</w:t>
      </w:r>
      <w:r>
        <w:rPr>
          <w:rFonts w:ascii="Arial" w:hAnsi="Arial" w:cs="Arial"/>
          <w:color w:val="444444"/>
        </w:rPr>
        <w:br/>
      </w:r>
      <w:hyperlink r:id="rId4" w:history="1">
        <w:r>
          <w:rPr>
            <w:rStyle w:val="a3"/>
            <w:rFonts w:ascii="Arial" w:hAnsi="Arial" w:cs="Arial"/>
            <w:color w:val="3451A0"/>
          </w:rPr>
          <w:t>Законом Саратовской области от 04.03.2015 N 15-ЗСО,</w:t>
        </w:r>
      </w:hyperlink>
      <w:r>
        <w:rPr>
          <w:rFonts w:ascii="Arial" w:hAnsi="Arial" w:cs="Arial"/>
          <w:color w:val="444444"/>
        </w:rPr>
        <w:br/>
      </w:r>
      <w:hyperlink r:id="rId5" w:history="1">
        <w:r>
          <w:rPr>
            <w:rStyle w:val="a3"/>
            <w:rFonts w:ascii="Arial" w:hAnsi="Arial" w:cs="Arial"/>
            <w:color w:val="3451A0"/>
          </w:rPr>
          <w:t>Законом Саратовской области от 30.09.2015 N 128-ЗСО</w:t>
        </w:r>
      </w:hyperlink>
      <w:r>
        <w:rPr>
          <w:rFonts w:ascii="Arial" w:hAnsi="Arial" w:cs="Arial"/>
          <w:color w:val="444444"/>
        </w:rPr>
        <w:t>.</w:t>
      </w:r>
      <w:r>
        <w:rPr>
          <w:rFonts w:ascii="Arial" w:hAnsi="Arial" w:cs="Arial"/>
          <w:color w:val="444444"/>
        </w:rPr>
        <w:br/>
      </w:r>
      <w:hyperlink r:id="rId6" w:history="1">
        <w:r>
          <w:rPr>
            <w:rStyle w:val="a3"/>
            <w:rFonts w:ascii="Arial" w:hAnsi="Arial" w:cs="Arial"/>
            <w:color w:val="3451A0"/>
          </w:rPr>
          <w:t>Законом Саратовской области от 30.09.2015 N 131-ЗСО</w:t>
        </w:r>
      </w:hyperlink>
      <w:r>
        <w:rPr>
          <w:rFonts w:ascii="Arial" w:hAnsi="Arial" w:cs="Arial"/>
          <w:color w:val="444444"/>
        </w:rPr>
        <w:t>,</w:t>
      </w:r>
      <w:r>
        <w:rPr>
          <w:rFonts w:ascii="Arial" w:hAnsi="Arial" w:cs="Arial"/>
          <w:color w:val="444444"/>
        </w:rPr>
        <w:br/>
      </w:r>
      <w:hyperlink r:id="rId7" w:history="1">
        <w:r>
          <w:rPr>
            <w:rStyle w:val="a3"/>
            <w:rFonts w:ascii="Arial" w:hAnsi="Arial" w:cs="Arial"/>
            <w:color w:val="3451A0"/>
          </w:rPr>
          <w:t>Законом Саратовской области от 28.03.2016 N 36-ЗСО</w:t>
        </w:r>
      </w:hyperlink>
      <w:r>
        <w:rPr>
          <w:rFonts w:ascii="Arial" w:hAnsi="Arial" w:cs="Arial"/>
          <w:color w:val="444444"/>
        </w:rPr>
        <w:t>,</w:t>
      </w:r>
      <w:r>
        <w:rPr>
          <w:rFonts w:ascii="Arial" w:hAnsi="Arial" w:cs="Arial"/>
          <w:color w:val="444444"/>
        </w:rPr>
        <w:br/>
      </w:r>
      <w:hyperlink r:id="rId8" w:history="1">
        <w:r>
          <w:rPr>
            <w:rStyle w:val="a3"/>
            <w:rFonts w:ascii="Arial" w:hAnsi="Arial" w:cs="Arial"/>
            <w:color w:val="3451A0"/>
          </w:rPr>
          <w:t>Законом Саратовской области от 31.05.2017 N 45-ЗСО</w:t>
        </w:r>
      </w:hyperlink>
      <w:r>
        <w:rPr>
          <w:rFonts w:ascii="Arial" w:hAnsi="Arial" w:cs="Arial"/>
          <w:color w:val="444444"/>
        </w:rPr>
        <w:t>,</w:t>
      </w:r>
      <w:r>
        <w:rPr>
          <w:rFonts w:ascii="Arial" w:hAnsi="Arial" w:cs="Arial"/>
          <w:color w:val="444444"/>
        </w:rPr>
        <w:br/>
      </w:r>
      <w:hyperlink r:id="rId9" w:history="1">
        <w:r>
          <w:rPr>
            <w:rStyle w:val="a3"/>
            <w:rFonts w:ascii="Arial" w:hAnsi="Arial" w:cs="Arial"/>
            <w:color w:val="3451A0"/>
          </w:rPr>
          <w:t>Законом Саратовской области от 02.08.2017 N 61-ЗСО</w:t>
        </w:r>
      </w:hyperlink>
      <w:r>
        <w:rPr>
          <w:rFonts w:ascii="Arial" w:hAnsi="Arial" w:cs="Arial"/>
          <w:color w:val="444444"/>
        </w:rPr>
        <w:t>,</w:t>
      </w:r>
      <w:r>
        <w:rPr>
          <w:rFonts w:ascii="Arial" w:hAnsi="Arial" w:cs="Arial"/>
          <w:color w:val="444444"/>
        </w:rPr>
        <w:br/>
      </w:r>
      <w:hyperlink r:id="rId10" w:history="1">
        <w:r>
          <w:rPr>
            <w:rStyle w:val="a3"/>
            <w:rFonts w:ascii="Arial" w:hAnsi="Arial" w:cs="Arial"/>
            <w:color w:val="3451A0"/>
          </w:rPr>
          <w:t>Законом Саратовской области от 20.12.2017 N 125-ЗСО</w:t>
        </w:r>
      </w:hyperlink>
      <w:r>
        <w:rPr>
          <w:rFonts w:ascii="Arial" w:hAnsi="Arial" w:cs="Arial"/>
          <w:color w:val="444444"/>
        </w:rPr>
        <w:t>,</w:t>
      </w:r>
      <w:r>
        <w:rPr>
          <w:rFonts w:ascii="Arial" w:hAnsi="Arial" w:cs="Arial"/>
          <w:color w:val="444444"/>
        </w:rPr>
        <w:br/>
      </w:r>
      <w:hyperlink r:id="rId11" w:history="1">
        <w:r>
          <w:rPr>
            <w:rStyle w:val="a3"/>
            <w:rFonts w:ascii="Arial" w:hAnsi="Arial" w:cs="Arial"/>
            <w:color w:val="3451A0"/>
          </w:rPr>
          <w:t>Законом Саратовской области от 31.07.2018 N 74-ЗСО</w:t>
        </w:r>
      </w:hyperlink>
      <w:r>
        <w:rPr>
          <w:rFonts w:ascii="Arial" w:hAnsi="Arial" w:cs="Arial"/>
          <w:color w:val="444444"/>
        </w:rPr>
        <w:t>,</w:t>
      </w:r>
      <w:r>
        <w:rPr>
          <w:rFonts w:ascii="Arial" w:hAnsi="Arial" w:cs="Arial"/>
          <w:color w:val="444444"/>
        </w:rPr>
        <w:br/>
      </w:r>
      <w:hyperlink r:id="rId12" w:history="1">
        <w:r>
          <w:rPr>
            <w:rStyle w:val="a3"/>
            <w:rFonts w:ascii="Arial" w:hAnsi="Arial" w:cs="Arial"/>
            <w:color w:val="3451A0"/>
          </w:rPr>
          <w:t>Законом Саратовской области от 22.05.2019 N 49-ЗСО</w:t>
        </w:r>
      </w:hyperlink>
      <w:r>
        <w:rPr>
          <w:rFonts w:ascii="Arial" w:hAnsi="Arial" w:cs="Arial"/>
          <w:color w:val="444444"/>
        </w:rPr>
        <w:t>,</w:t>
      </w:r>
      <w:r>
        <w:rPr>
          <w:rFonts w:ascii="Arial" w:hAnsi="Arial" w:cs="Arial"/>
          <w:color w:val="444444"/>
        </w:rPr>
        <w:br/>
      </w:r>
      <w:hyperlink r:id="rId13" w:history="1">
        <w:r>
          <w:rPr>
            <w:rStyle w:val="a3"/>
            <w:rFonts w:ascii="Arial" w:hAnsi="Arial" w:cs="Arial"/>
            <w:color w:val="3451A0"/>
          </w:rPr>
          <w:t>Законом Саратовской области от 25.02.2020 N 11-ЗСО</w:t>
        </w:r>
      </w:hyperlink>
      <w:r>
        <w:rPr>
          <w:rFonts w:ascii="Arial" w:hAnsi="Arial" w:cs="Arial"/>
          <w:color w:val="444444"/>
        </w:rPr>
        <w:t>,</w:t>
      </w:r>
      <w:r>
        <w:rPr>
          <w:rFonts w:ascii="Arial" w:hAnsi="Arial" w:cs="Arial"/>
          <w:color w:val="444444"/>
        </w:rPr>
        <w:br/>
      </w:r>
      <w:hyperlink r:id="rId14" w:history="1">
        <w:r>
          <w:rPr>
            <w:rStyle w:val="a3"/>
            <w:rFonts w:ascii="Arial" w:hAnsi="Arial" w:cs="Arial"/>
            <w:color w:val="3451A0"/>
          </w:rPr>
          <w:t>Законом Саратовской области от 28.09.2020 N 123-ЗСО</w:t>
        </w:r>
      </w:hyperlink>
      <w:r>
        <w:rPr>
          <w:rFonts w:ascii="Arial" w:hAnsi="Arial" w:cs="Arial"/>
          <w:color w:val="444444"/>
        </w:rPr>
        <w:t>,</w:t>
      </w:r>
      <w:r>
        <w:rPr>
          <w:rFonts w:ascii="Arial" w:hAnsi="Arial" w:cs="Arial"/>
          <w:color w:val="444444"/>
        </w:rPr>
        <w:br/>
      </w:r>
      <w:hyperlink r:id="rId15" w:history="1">
        <w:r>
          <w:rPr>
            <w:rStyle w:val="a3"/>
            <w:rFonts w:ascii="Arial" w:hAnsi="Arial" w:cs="Arial"/>
            <w:color w:val="3451A0"/>
          </w:rPr>
          <w:t>Законом Саратовской области от 28.01.2021 N 3-ЗСО</w:t>
        </w:r>
      </w:hyperlink>
      <w:r>
        <w:rPr>
          <w:rFonts w:ascii="Arial" w:hAnsi="Arial" w:cs="Arial"/>
          <w:color w:val="444444"/>
        </w:rPr>
        <w:t>,</w:t>
      </w:r>
      <w:r>
        <w:rPr>
          <w:rFonts w:ascii="Arial" w:hAnsi="Arial" w:cs="Arial"/>
          <w:color w:val="444444"/>
        </w:rPr>
        <w:br/>
      </w:r>
      <w:hyperlink r:id="rId16" w:history="1">
        <w:r>
          <w:rPr>
            <w:rStyle w:val="a3"/>
            <w:rFonts w:ascii="Arial" w:hAnsi="Arial" w:cs="Arial"/>
            <w:color w:val="3451A0"/>
          </w:rPr>
          <w:t>Законом Саратовской области от 30.03.2021 N 36-ЗСО</w:t>
        </w:r>
      </w:hyperlink>
      <w:r>
        <w:rPr>
          <w:rFonts w:ascii="Arial" w:hAnsi="Arial" w:cs="Arial"/>
          <w:color w:val="444444"/>
        </w:rPr>
        <w:t>,</w:t>
      </w:r>
    </w:p>
    <w:p w:rsidR="004004C0" w:rsidRDefault="004004C0" w:rsidP="004004C0">
      <w:pPr>
        <w:pStyle w:val="formattext"/>
        <w:shd w:val="clear" w:color="auto" w:fill="FFFFFF"/>
        <w:spacing w:before="0" w:beforeAutospacing="0" w:after="0" w:afterAutospacing="0"/>
        <w:textAlignment w:val="baseline"/>
        <w:rPr>
          <w:rFonts w:ascii="Arial" w:hAnsi="Arial" w:cs="Arial"/>
          <w:color w:val="444444"/>
        </w:rPr>
      </w:pPr>
      <w:hyperlink r:id="rId17" w:history="1">
        <w:r>
          <w:rPr>
            <w:rStyle w:val="a3"/>
            <w:rFonts w:ascii="Arial" w:hAnsi="Arial" w:cs="Arial"/>
            <w:color w:val="3451A0"/>
          </w:rPr>
          <w:t>Законом Саратовской области от 02.06.2021 N 58-ЗСО</w:t>
        </w:r>
      </w:hyperlink>
      <w:r>
        <w:rPr>
          <w:rFonts w:ascii="Arial" w:hAnsi="Arial" w:cs="Arial"/>
          <w:color w:val="444444"/>
        </w:rPr>
        <w:t>,</w:t>
      </w:r>
      <w:r>
        <w:rPr>
          <w:rFonts w:ascii="Arial" w:hAnsi="Arial" w:cs="Arial"/>
          <w:color w:val="444444"/>
        </w:rPr>
        <w:br/>
      </w:r>
      <w:hyperlink r:id="rId18" w:history="1">
        <w:r>
          <w:rPr>
            <w:rStyle w:val="a3"/>
            <w:rFonts w:ascii="Arial" w:hAnsi="Arial" w:cs="Arial"/>
            <w:color w:val="3451A0"/>
          </w:rPr>
          <w:t>Законом Саратовской области от 26.07.2021 N 84-ЗСО</w:t>
        </w:r>
      </w:hyperlink>
      <w:r>
        <w:rPr>
          <w:rFonts w:ascii="Arial" w:hAnsi="Arial" w:cs="Arial"/>
          <w:color w:val="444444"/>
        </w:rPr>
        <w:t>,</w:t>
      </w:r>
      <w:r>
        <w:rPr>
          <w:rFonts w:ascii="Arial" w:hAnsi="Arial" w:cs="Arial"/>
          <w:color w:val="444444"/>
        </w:rPr>
        <w:br/>
      </w:r>
      <w:hyperlink r:id="rId19" w:history="1">
        <w:r>
          <w:rPr>
            <w:rStyle w:val="a3"/>
            <w:rFonts w:ascii="Arial" w:hAnsi="Arial" w:cs="Arial"/>
            <w:color w:val="3451A0"/>
          </w:rPr>
          <w:t>Законом Саратовской области от 06.10.2021 N 103-ЗСО</w:t>
        </w:r>
      </w:hyperlink>
      <w:r>
        <w:rPr>
          <w:rFonts w:ascii="Arial" w:hAnsi="Arial" w:cs="Arial"/>
          <w:color w:val="444444"/>
        </w:rPr>
        <w:t>,</w:t>
      </w:r>
      <w:r>
        <w:rPr>
          <w:rFonts w:ascii="Arial" w:hAnsi="Arial" w:cs="Arial"/>
          <w:color w:val="444444"/>
        </w:rPr>
        <w:br/>
      </w:r>
      <w:hyperlink r:id="rId20" w:history="1">
        <w:r>
          <w:rPr>
            <w:rStyle w:val="a3"/>
            <w:rFonts w:ascii="Arial" w:hAnsi="Arial" w:cs="Arial"/>
            <w:color w:val="3451A0"/>
          </w:rPr>
          <w:t>Законом Саратовской области от 02.11.2021 N 127-ЗСО</w:t>
        </w:r>
      </w:hyperlink>
      <w:r>
        <w:rPr>
          <w:rFonts w:ascii="Arial" w:hAnsi="Arial" w:cs="Arial"/>
          <w:color w:val="444444"/>
        </w:rPr>
        <w:t>,</w:t>
      </w:r>
      <w:r>
        <w:rPr>
          <w:rFonts w:ascii="Arial" w:hAnsi="Arial" w:cs="Arial"/>
          <w:color w:val="444444"/>
        </w:rPr>
        <w:br/>
      </w:r>
      <w:hyperlink r:id="rId21" w:history="1">
        <w:r>
          <w:rPr>
            <w:rStyle w:val="a3"/>
            <w:rFonts w:ascii="Arial" w:hAnsi="Arial" w:cs="Arial"/>
            <w:color w:val="3451A0"/>
          </w:rPr>
          <w:t>Законом Саратовской области от 27.04.2022 N 56-ЗСО</w:t>
        </w:r>
      </w:hyperlink>
      <w:r>
        <w:rPr>
          <w:rFonts w:ascii="Arial" w:hAnsi="Arial" w:cs="Arial"/>
          <w:color w:val="444444"/>
        </w:rPr>
        <w:t>.</w:t>
      </w:r>
    </w:p>
    <w:p w:rsidR="004004C0" w:rsidRDefault="004004C0" w:rsidP="004004C0">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w:t>
      </w:r>
      <w:r>
        <w:rPr>
          <w:rFonts w:ascii="Arial" w:hAnsi="Arial" w:cs="Arial"/>
          <w:color w:val="444444"/>
        </w:rPr>
        <w:br/>
      </w:r>
    </w:p>
    <w:p w:rsidR="004004C0" w:rsidRDefault="004004C0" w:rsidP="004004C0">
      <w:pPr>
        <w:pStyle w:val="formattext"/>
        <w:shd w:val="clear" w:color="auto" w:fill="FFFFFF"/>
        <w:spacing w:before="0" w:beforeAutospacing="0" w:after="0" w:afterAutospacing="0"/>
        <w:jc w:val="right"/>
        <w:textAlignment w:val="baseline"/>
        <w:rPr>
          <w:rFonts w:ascii="Arial" w:hAnsi="Arial" w:cs="Arial"/>
          <w:color w:val="444444"/>
        </w:rPr>
      </w:pPr>
      <w:r>
        <w:rPr>
          <w:rFonts w:ascii="Arial" w:hAnsi="Arial" w:cs="Arial"/>
          <w:color w:val="444444"/>
        </w:rPr>
        <w:t>          </w:t>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Настоящий Закон направлен на обеспечение рационального использования и охраны земель, создание и сохранение благоприятной для жизни и здоровья людей окружающей среды, защиту их прав на землю, совершенствование и государственное регулирование земельных отношений, дальнейшее развитие различных форм хозяйствования на земле, а также вовлечение земли в рыночный оборот на территории Саратовской области.</w:t>
      </w:r>
      <w:r>
        <w:rPr>
          <w:rFonts w:ascii="Arial" w:hAnsi="Arial" w:cs="Arial"/>
          <w:color w:val="444444"/>
        </w:rPr>
        <w:br/>
      </w:r>
    </w:p>
    <w:p w:rsidR="004004C0" w:rsidRDefault="004004C0" w:rsidP="004004C0">
      <w:pPr>
        <w:pStyle w:val="2"/>
        <w:shd w:val="clear" w:color="auto" w:fill="FFFFFF"/>
        <w:spacing w:before="0" w:beforeAutospacing="0" w:after="0" w:afterAutospacing="0"/>
        <w:jc w:val="center"/>
        <w:textAlignment w:val="baseline"/>
        <w:rPr>
          <w:rFonts w:ascii="Arial" w:hAnsi="Arial" w:cs="Arial"/>
          <w:color w:val="444444"/>
          <w:sz w:val="24"/>
          <w:szCs w:val="24"/>
        </w:rPr>
      </w:pPr>
      <w:r>
        <w:rPr>
          <w:rFonts w:ascii="Arial" w:hAnsi="Arial" w:cs="Arial"/>
          <w:i/>
          <w:iCs/>
          <w:color w:val="444444"/>
          <w:sz w:val="24"/>
          <w:szCs w:val="24"/>
          <w:bdr w:val="none" w:sz="0" w:space="0" w:color="auto" w:frame="1"/>
        </w:rPr>
        <w:t>Статья 1. Полномочия областной Думы по регулированию земельных отношений в Саратовской области</w:t>
      </w:r>
      <w:r>
        <w:rPr>
          <w:rFonts w:ascii="Arial" w:hAnsi="Arial" w:cs="Arial"/>
          <w:color w:val="444444"/>
          <w:sz w:val="24"/>
          <w:szCs w:val="24"/>
        </w:rPr>
        <w:br/>
        <w:t>(статья с учетом изменений, внесенных законом Саратовской области от 04.03.2015 N 15-ЗСО, см. предыдущую редакцию).</w:t>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 полномочиям областной Думы по регулированию земельных отношений в Саратовской области относятся:</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установление момента начала приватизации земельных участков из земель сельскохозяйственного назначения, находящихся в государственной или </w:t>
      </w:r>
      <w:r>
        <w:rPr>
          <w:rFonts w:ascii="Arial" w:hAnsi="Arial" w:cs="Arial"/>
          <w:color w:val="444444"/>
        </w:rPr>
        <w:lastRenderedPageBreak/>
        <w:t>муниципальной собственности;</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определение в соответствии с законодательством территорий с особым правовым режимом использования земель, установление и изменение их границ;</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установление предельных (минимальных и максимальных) размеров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 установление минимальных размеров образуемых новых земельных участков из земель сельскохозяйственного назначения в соответствии с требованиями законодательства Российской Федерации;</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6) установление случаев предоставления отдельным категориям граждан в собственность бесплатно земельных участков, находящихся в государственной или муниципальной собственности, а также, если иное не предусмотрено федеральными законами, порядка постановки граждан на учет в качестве лиц, имеющих право на предоставление земельных участков в собственность бесплатно, порядка снятия граждан с данного учета, порядка предоставления гражданам земельных участков в собственность бесплатно, оснований для отказа в данном предоставлении, предельных размеров земельных участков, предоставляемых этим гражданам;</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7) дополнение установленного федеральными законами перечня документов, в которых указывается категория земель, иными документами;</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8) утверждение перечня особо ценных продуктивных сельскохозяйственных угодий, использование которых для других целей не допускается;</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9) установление цены на земельный участок из земель сельскохозяйственного назначения, приобретаемый в собственность сельскохозяйственной организацией или крестьянским (фермерским) хозяйством в порядке, определенном пунктом 7 статьи 10 Федерального закона от 24 июля 2002 года N 101-ФЗ "Об обороте земель сельскохозяйственного назначения";</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10) установление цены на земельный участок, приобретаемый в собственность сельскохозяйственной организацией или крестьянским (фермерским) хозяйством в случае, определенном пунктом 3(1) статьи 3 Федерального закона от 25 октября 2001 года N 137-ФЗ "О введении в действие Земельного кодекса Российской Федерации";</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11) установление цены на земельный участок, приобретаемый в собственность арендатором в случае, определенном пунктом 3(2) статьи 3 Федерального закона от 25 октября 2001 года N 137-ФЗ "О введении в действие Земельного кодекса Российской Федерации";</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12) определение муниципальных образований, в которых могут быть предоставлены в безвозмездное пользование земельные участки, находящиеся в государственной или муниципальной собственности, гражданам для ведения личного подсобного хозяйства или осуществления крестьянским (фермерским) хозяйством его деятельности;</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13) определение муниципальных образований и установление специальностей для граждан, по которым граждане работают по основному месту работы в таких муниципальных образованиях, для предоставления в безвозмездное пользование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в соответствии с подпунктом 7 пункта 2 статьи 39(10) Земельного кодекса Российской Федерации;</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14) определение случаев предоставления религиозной организации в собственность бесплатно земельного участка, находящегося в государственной или муниципальной собственности, предоставленного данной организации на праве постоянного (бессрочного) пользования и предназначенного для сельскохозяйственного производства;</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15) определение некоммерческих организаций, созданных органами государственной власти области в целях жилищного строительства для обеспечения жилыми помещениями отдельных категорий граждан, установленных федеральным законом, указом Президента Российской Федерации, нормативным правовым актом Правительства Российской Федерации, законом области, которым в целях строительства указанных жилых помещений на период осуществления данного строительства могут быть предоставлены в безвозмездное пользование земельные участки, находящиеся в государственной или муниципальной собственности;</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16) установление для объектов социально-культурного и коммунально-бытового назначения, масштабных инвестиционных проектов критериев, которым должны соответствовать указанные объекты, инвестиционные проекты, для предоставления земельных участков юридическим лицам в аренду без проведения торгов в соответствии с подпунктом 3 пункта 2 статьи 39_6 Земельного кодекса Российской Федерации (пункт с учетом изменений, внесенных Законом Саратовской области от 31.05.2017 N 45-ЗСО, см. предыдущую редакцию);</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17) определение категорий граждан, имеющих право на первоочередное или внеочередное приобретение земельных участков;</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18) определение территории, на которой земельные участки, находящиеся в государственной или муниципальной собственности, могут быть предоставлены религиозным организациям, казачьим обществам, внесенным в государственный реестр казачьих обществ в Российской Федерации, в аренду без проведения торгов в соответствии с подпунктом 17 пункта 2 статьи 39(6) Земельного кодекса Российской Федерации;</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18(1)) установление в соответствии с подпунктом 4 пункта 11 статьи 56(4) Земельного кодекса Российской Федерации иных случаев, когда уполномоченный орган исполнительной власти области или орган местного самоуправления, </w:t>
      </w:r>
      <w:r>
        <w:rPr>
          <w:rFonts w:ascii="Arial" w:hAnsi="Arial" w:cs="Arial"/>
          <w:color w:val="444444"/>
        </w:rPr>
        <w:lastRenderedPageBreak/>
        <w:t>предусмотренный статьей 56(2) Земельного кодекса Российской Федерации, принимает решение об отказе в удовлетворении ходатайства о принудительном отчуждении земельных участков (об изъятии земельных участков) для государственных нужд области или муниципальных нужд;</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18(2)) перераспределение между органами государственной власти области и органами местного самоуправления полномочий в области земельных отношений, установленных Земельным кодексом Российской Федерации или Федеральным законом от 25 октября 2001 года N 137-ФЗ "О введении в действие Земельного кодекса Российской Федерации",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19) иные полномочия в соответствии с законодательством.</w:t>
      </w:r>
      <w:r>
        <w:rPr>
          <w:rFonts w:ascii="Arial" w:hAnsi="Arial" w:cs="Arial"/>
          <w:color w:val="444444"/>
        </w:rPr>
        <w:br/>
      </w:r>
    </w:p>
    <w:p w:rsidR="004004C0" w:rsidRDefault="004004C0" w:rsidP="004004C0">
      <w:pPr>
        <w:pStyle w:val="2"/>
        <w:shd w:val="clear" w:color="auto" w:fill="FFFFFF"/>
        <w:spacing w:before="0" w:beforeAutospacing="0" w:after="0" w:afterAutospacing="0"/>
        <w:jc w:val="center"/>
        <w:textAlignment w:val="baseline"/>
        <w:rPr>
          <w:rFonts w:ascii="Arial" w:hAnsi="Arial" w:cs="Arial"/>
          <w:color w:val="444444"/>
          <w:sz w:val="24"/>
          <w:szCs w:val="24"/>
        </w:rPr>
      </w:pPr>
      <w:r>
        <w:rPr>
          <w:rFonts w:ascii="Arial" w:hAnsi="Arial" w:cs="Arial"/>
          <w:i/>
          <w:iCs/>
          <w:color w:val="444444"/>
          <w:sz w:val="24"/>
          <w:szCs w:val="24"/>
          <w:bdr w:val="none" w:sz="0" w:space="0" w:color="auto" w:frame="1"/>
        </w:rPr>
        <w:t>Статья 2. Полномочия Правительства области по регулированию земельных отношений в Саратовской области</w:t>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 полномочиям Правительства области по регулированию земельных отношений в Саратовской области относятся:</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определение органа, осуществляющего перевод земель или земельных участков из одной категории в другую в соответствии с федеральным законодательством;</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установление порядка определения цены земельного участка, находящегося в государственной собственности области, а также земельного участка, государственная собственность на который не разграничена, при заключении договора купли-продажи такого земельного участка без проведения торгов;</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определение органа, осуществляющего управление и распоряжение земельными участками, находящимися в государственной собственности области, а также земельными участками, иными объектами недвижимого имущества, находящимися в федеральной собственности, осуществление полномочий Российской Федерации по управлению и распоряжению которыми передано в соответствии с Федеральным законом от 24 июля 2008 года N 161-ФЗ "О содействии развитию жилищного строительства";</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 установление порядка определения размера арендной платы за земельный участок, находящийся в государственной собственности области, а также земельный участок, государственная собственность на который не разграничена, при заключении договора аренды такого земельного участка без проведения торгов;</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 установление порядка определения размера платы по соглашению об установлении сервитута в отношении земельных участков, находящихся в государственной собственности области, а также земельных участков, государственная собственность на которые не разграничена;</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6) установление порядка определения размера платы за увеличение площади земельных участков, находящихся в частной собственности, в результате </w:t>
      </w:r>
      <w:r>
        <w:rPr>
          <w:rFonts w:ascii="Arial" w:hAnsi="Arial" w:cs="Arial"/>
          <w:color w:val="444444"/>
        </w:rPr>
        <w:lastRenderedPageBreak/>
        <w:t>перераспределения таких земельных участков и земель и (или) земельных участков, находящихся в государственной собственности области, а также земельных участков, государственная собственность на которые не разграничена;</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6_1) установление порядка определения платы за использование земельных участков, находящихся в государственной собственности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(пункт дополнительно включен Законом Саратовской области от 26.07.2021 N 84-ЗСО);</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6_2) установление порядка утверждения органами местного самоуправления схем размещения гаражей, являющихся некапитальными сооружениями, либо стоянок технических или других средств передвижения инвалидов вблизи их места жительства (пункт дополнительно включен Законом Саратовской области от 06.10.2021 N 103-ЗСО);</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7) установление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8) установление публичных сервитутов;</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9) установление категорий работников организаций определенных отраслей, имеющих право на получение служебных наделов в соответствии с законодательством Российской Федерации, и условий предоставления служебных наделов;</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10) определение порядка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 в отношении указанных земель, находящихся в государственной собственности области;</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11) утверждение государственных программ области по рациональному использованию земель, повышению плодородия почв, охране земельных ресурсов в комплексе с другими природоохранными мероприятиями;</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12) определение средств массовой информации, публикующих официальную информацию в соответствии с Федеральным законом от 24 июля 2002 года N 101-ФЗ "Об обороте земель сельскохозяйственного назначения";</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13) резервирование земель, изъятие земельных участков для государственных нужд области;</w:t>
      </w:r>
      <w:r>
        <w:rPr>
          <w:rFonts w:ascii="Arial" w:hAnsi="Arial" w:cs="Arial"/>
          <w:color w:val="444444"/>
        </w:rPr>
        <w:br/>
      </w:r>
    </w:p>
    <w:p w:rsidR="004004C0" w:rsidRDefault="004004C0" w:rsidP="004004C0">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(пункт в редакции, введенной законом Саратовской области от 04.03.2015 N 15-ЗСО, см. предыдущую редакцию).</w:t>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14) определение уполномоченного органа исполнительной власти области на принятие решений о резервировании земельных участков, находящихся в государственной собственности области, для государственных нужд области;</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15) формирование в установленном нормативным правовым актом Правительства области порядке перечня особо ценных продуктивных сельскохозяйственных угодий, использование которых для других целей не допускается, с учетом положений статьи 14 настоящего Закона и внесение его в областную Думу на утверждение (пункт в редакции, введенной Законом Саратовской области от 02.08.2017 N 61-ЗСО, см. предыдущую редакцию);</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16) установление предельных максимальных цен (тарифов, расценок, ставок и тому подобное) работ по подготовке проекта межевания земельного участка или земельных участков из земель сельскохозяйственного назначения, выделяемых в счет земельной доли (земельных долей) в соответствии с требованиями Федерального закона от 24 июля 2002 года N 101-ФЗ "Об обороте земель сельскохозяйственного назначения";</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17) установление порядка осуществления муниципального земельного контроля;</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18) иные полномочия в соответствии с законодательством.</w:t>
      </w:r>
      <w:r>
        <w:rPr>
          <w:rFonts w:ascii="Arial" w:hAnsi="Arial" w:cs="Arial"/>
          <w:color w:val="444444"/>
        </w:rPr>
        <w:br/>
      </w:r>
    </w:p>
    <w:p w:rsidR="004004C0" w:rsidRDefault="004004C0" w:rsidP="004004C0">
      <w:pPr>
        <w:pStyle w:val="2"/>
        <w:shd w:val="clear" w:color="auto" w:fill="FFFFFF"/>
        <w:spacing w:before="0" w:beforeAutospacing="0" w:after="0" w:afterAutospacing="0"/>
        <w:jc w:val="center"/>
        <w:textAlignment w:val="baseline"/>
        <w:rPr>
          <w:rFonts w:ascii="Arial" w:hAnsi="Arial" w:cs="Arial"/>
          <w:color w:val="444444"/>
          <w:sz w:val="24"/>
          <w:szCs w:val="24"/>
        </w:rPr>
      </w:pPr>
      <w:r>
        <w:rPr>
          <w:rFonts w:ascii="Arial" w:hAnsi="Arial" w:cs="Arial"/>
          <w:i/>
          <w:iCs/>
          <w:color w:val="444444"/>
          <w:sz w:val="24"/>
          <w:szCs w:val="24"/>
          <w:bdr w:val="none" w:sz="0" w:space="0" w:color="auto" w:frame="1"/>
        </w:rPr>
        <w:t>Статья 3. Приватизация земельных участков из земель сельскохозяйственного назначения, находящихся в государственной или муниципальной собственности</w:t>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Приватизация расположенных на территории области земельных участков из земель сельскохозяйственного назначения, находящихся в </w:t>
      </w:r>
      <w:proofErr w:type="spellStart"/>
      <w:r>
        <w:rPr>
          <w:rFonts w:ascii="Arial" w:hAnsi="Arial" w:cs="Arial"/>
          <w:color w:val="444444"/>
        </w:rPr>
        <w:t>го-сударственной</w:t>
      </w:r>
      <w:proofErr w:type="spellEnd"/>
      <w:r>
        <w:rPr>
          <w:rFonts w:ascii="Arial" w:hAnsi="Arial" w:cs="Arial"/>
          <w:color w:val="444444"/>
        </w:rPr>
        <w:t xml:space="preserve"> или муниципальной собственности, осуществляется в порядке, установленном Земельным кодексом Российской Федерации, Федеральным законом от 24 июля 2002 года N 101-ФЗ "Об обороте земель сельскохозяйственного назначения" и иными федеральными законами.</w:t>
      </w:r>
      <w:r>
        <w:rPr>
          <w:rFonts w:ascii="Arial" w:hAnsi="Arial" w:cs="Arial"/>
          <w:color w:val="444444"/>
        </w:rPr>
        <w:br/>
      </w:r>
    </w:p>
    <w:p w:rsidR="004004C0" w:rsidRDefault="004004C0" w:rsidP="004004C0">
      <w:pPr>
        <w:pStyle w:val="2"/>
        <w:shd w:val="clear" w:color="auto" w:fill="FFFFFF"/>
        <w:spacing w:before="0" w:beforeAutospacing="0" w:after="0" w:afterAutospacing="0"/>
        <w:jc w:val="center"/>
        <w:textAlignment w:val="baseline"/>
        <w:rPr>
          <w:rFonts w:ascii="Arial" w:hAnsi="Arial" w:cs="Arial"/>
          <w:color w:val="444444"/>
          <w:sz w:val="24"/>
          <w:szCs w:val="24"/>
        </w:rPr>
      </w:pPr>
      <w:r>
        <w:rPr>
          <w:rFonts w:ascii="Arial" w:hAnsi="Arial" w:cs="Arial"/>
          <w:i/>
          <w:iCs/>
          <w:color w:val="444444"/>
          <w:sz w:val="24"/>
          <w:szCs w:val="24"/>
          <w:bdr w:val="none" w:sz="0" w:space="0" w:color="auto" w:frame="1"/>
        </w:rPr>
        <w:t>Статья 3_1. Особенности установления земельного налога в отношении земель сельскохозяйственного назначения</w:t>
      </w:r>
      <w:r>
        <w:rPr>
          <w:rFonts w:ascii="Arial" w:hAnsi="Arial" w:cs="Arial"/>
          <w:color w:val="444444"/>
          <w:sz w:val="24"/>
          <w:szCs w:val="24"/>
        </w:rPr>
        <w:br/>
        <w:t>(статья дополнительно включена Законом Саратовской области от 28.09.2020 N 123-ЗСО)</w:t>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В соответствии с </w:t>
      </w:r>
      <w:hyperlink r:id="rId22" w:history="1">
        <w:r>
          <w:rPr>
            <w:rStyle w:val="a3"/>
            <w:rFonts w:ascii="Arial" w:hAnsi="Arial" w:cs="Arial"/>
            <w:color w:val="3451A0"/>
          </w:rPr>
          <w:t>Налоговым кодексом Российской Федерации</w:t>
        </w:r>
      </w:hyperlink>
      <w:r>
        <w:rPr>
          <w:rFonts w:ascii="Arial" w:hAnsi="Arial" w:cs="Arial"/>
          <w:color w:val="444444"/>
        </w:rPr>
        <w:t> земельный налог в отношении земель сельскохозяйственного назначения устанавливается нормативными правовыми актами представительных органов муниципальных образований области, вводится в действие и прекращает действовать в соответствии с </w:t>
      </w:r>
      <w:hyperlink r:id="rId23" w:history="1">
        <w:r>
          <w:rPr>
            <w:rStyle w:val="a3"/>
            <w:rFonts w:ascii="Arial" w:hAnsi="Arial" w:cs="Arial"/>
            <w:color w:val="3451A0"/>
          </w:rPr>
          <w:t>Налоговым кодексом Российской Федерации</w:t>
        </w:r>
      </w:hyperlink>
      <w:r>
        <w:rPr>
          <w:rFonts w:ascii="Arial" w:hAnsi="Arial" w:cs="Arial"/>
          <w:color w:val="444444"/>
        </w:rPr>
        <w:t> и нормативными правовыми актами представительных органов муниципальных образований области и обязателен к уплате на территориях этих муниципальных образований области.</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Устанавливая земельный налог в отношении земель сельскохозяйственного назначения, представительные органы муниципальных образований области определяют налоговые ставки в пределах, установленных </w:t>
      </w:r>
      <w:hyperlink r:id="rId24" w:history="1">
        <w:r>
          <w:rPr>
            <w:rStyle w:val="a3"/>
            <w:rFonts w:ascii="Arial" w:hAnsi="Arial" w:cs="Arial"/>
            <w:color w:val="3451A0"/>
          </w:rPr>
          <w:t>Налоговым кодексом Российской Федерации</w:t>
        </w:r>
      </w:hyperlink>
      <w:r>
        <w:rPr>
          <w:rFonts w:ascii="Arial" w:hAnsi="Arial" w:cs="Arial"/>
          <w:color w:val="444444"/>
        </w:rPr>
        <w:t>.</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В соответствии с </w:t>
      </w:r>
      <w:hyperlink r:id="rId25" w:history="1">
        <w:r>
          <w:rPr>
            <w:rStyle w:val="a3"/>
            <w:rFonts w:ascii="Arial" w:hAnsi="Arial" w:cs="Arial"/>
            <w:color w:val="3451A0"/>
          </w:rPr>
          <w:t>Налоговым кодексом Российской Федерации</w:t>
        </w:r>
      </w:hyperlink>
      <w:r>
        <w:rPr>
          <w:rFonts w:ascii="Arial" w:hAnsi="Arial" w:cs="Arial"/>
          <w:color w:val="444444"/>
        </w:rPr>
        <w:t xml:space="preserve">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w:t>
      </w:r>
      <w:r>
        <w:rPr>
          <w:rFonts w:ascii="Arial" w:hAnsi="Arial" w:cs="Arial"/>
          <w:color w:val="444444"/>
        </w:rPr>
        <w:lastRenderedPageBreak/>
        <w:t>пунктах, в случае если такие земельные участки признаны в соответствии с федеральным законодательством неиспользуемыми для сельскохозяйственного производства, налоговые ставки по земельному налогу устанавливаются нормативными правовыми актами представительных органов муниципальных образований области в пределах 1,5 процента кадастровой стоимости соответствующего земельного участка.</w:t>
      </w:r>
      <w:r>
        <w:rPr>
          <w:rFonts w:ascii="Arial" w:hAnsi="Arial" w:cs="Arial"/>
          <w:color w:val="444444"/>
        </w:rPr>
        <w:br/>
      </w:r>
    </w:p>
    <w:p w:rsidR="004004C0" w:rsidRDefault="004004C0" w:rsidP="004004C0">
      <w:pPr>
        <w:pStyle w:val="2"/>
        <w:shd w:val="clear" w:color="auto" w:fill="FFFFFF"/>
        <w:spacing w:before="0" w:beforeAutospacing="0" w:after="0" w:afterAutospacing="0"/>
        <w:jc w:val="center"/>
        <w:textAlignment w:val="baseline"/>
        <w:rPr>
          <w:rFonts w:ascii="Arial" w:hAnsi="Arial" w:cs="Arial"/>
          <w:color w:val="444444"/>
          <w:sz w:val="24"/>
          <w:szCs w:val="24"/>
        </w:rPr>
      </w:pPr>
      <w:r>
        <w:rPr>
          <w:rFonts w:ascii="Arial" w:hAnsi="Arial" w:cs="Arial"/>
          <w:i/>
          <w:iCs/>
          <w:color w:val="444444"/>
          <w:sz w:val="24"/>
          <w:szCs w:val="24"/>
          <w:bdr w:val="none" w:sz="0" w:space="0" w:color="auto" w:frame="1"/>
        </w:rPr>
        <w:t>Статья 4. Предельные (минимальные и максимальные) размеры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w:t>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Установить следующие предельные (минимальные и максимальные) размеры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минимальный размер земельного участка - 2 гектара;</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максимальный размер земельного участка - 30 процентов от общей площади сельскохозяйственных угодий, расположенных на территории одного муниципального района.</w:t>
      </w:r>
      <w:r>
        <w:rPr>
          <w:rFonts w:ascii="Arial" w:hAnsi="Arial" w:cs="Arial"/>
          <w:color w:val="444444"/>
        </w:rPr>
        <w:br/>
      </w:r>
    </w:p>
    <w:p w:rsidR="004004C0" w:rsidRDefault="004004C0" w:rsidP="004004C0">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Минимальный размер земельного участка, установленный частью 1 настоящей статьи для осуществления крестьянским (фермерским) хозяйством его деятельности, не распространяется на крестьянские (фермерские) хозяйства,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земельного участка, размер которого менее минимального размера земельного участка, установленного частью 1 настоящей статьи для осуществления крестьянским (фермерским) хозяйством его деятельности.</w:t>
      </w:r>
    </w:p>
    <w:p w:rsidR="004004C0" w:rsidRPr="004004C0" w:rsidRDefault="004004C0" w:rsidP="004004C0">
      <w:pPr>
        <w:spacing w:after="0" w:line="240" w:lineRule="auto"/>
        <w:jc w:val="center"/>
        <w:textAlignment w:val="baseline"/>
        <w:outlineLvl w:val="1"/>
        <w:rPr>
          <w:rFonts w:ascii="Arial" w:eastAsia="Times New Roman" w:hAnsi="Arial" w:cs="Arial"/>
          <w:b/>
          <w:bCs/>
          <w:color w:val="444444"/>
          <w:sz w:val="24"/>
          <w:szCs w:val="24"/>
          <w:lang w:eastAsia="ru-RU"/>
        </w:rPr>
      </w:pPr>
      <w:bookmarkStart w:id="0" w:name="_GoBack"/>
      <w:bookmarkEnd w:id="0"/>
      <w:r w:rsidRPr="004004C0">
        <w:rPr>
          <w:rFonts w:ascii="Arial" w:eastAsia="Times New Roman" w:hAnsi="Arial" w:cs="Arial"/>
          <w:b/>
          <w:bCs/>
          <w:i/>
          <w:iCs/>
          <w:color w:val="444444"/>
          <w:sz w:val="24"/>
          <w:szCs w:val="24"/>
          <w:bdr w:val="none" w:sz="0" w:space="0" w:color="auto" w:frame="1"/>
          <w:lang w:eastAsia="ru-RU"/>
        </w:rPr>
        <w:t>Статья 5. Минимальные размеры образуемых новых земельных участков из земель сельскохозяйственного назначения</w:t>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1. Минимальный размер образуемых новых занятых пашнями земельных участков из земель сельскохозяйственного назначения устанавливается 5 гектаров.</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2. Минимальный размер образуемых новых занятых орошаемыми пашнями земельных участков из земель сельскохозяйственного назначения устанавливается:</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1) для участков, полив которых осуществляется из отдельно расположенных прудов, водотоков, малых рек (с отдельным водозабором):</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 xml:space="preserve">а) при </w:t>
      </w:r>
      <w:proofErr w:type="spellStart"/>
      <w:r w:rsidRPr="004004C0">
        <w:rPr>
          <w:rFonts w:ascii="Arial" w:eastAsia="Times New Roman" w:hAnsi="Arial" w:cs="Arial"/>
          <w:color w:val="444444"/>
          <w:sz w:val="24"/>
          <w:szCs w:val="24"/>
          <w:lang w:eastAsia="ru-RU"/>
        </w:rPr>
        <w:t>самоточном</w:t>
      </w:r>
      <w:proofErr w:type="spellEnd"/>
      <w:r w:rsidRPr="004004C0">
        <w:rPr>
          <w:rFonts w:ascii="Arial" w:eastAsia="Times New Roman" w:hAnsi="Arial" w:cs="Arial"/>
          <w:color w:val="444444"/>
          <w:sz w:val="24"/>
          <w:szCs w:val="24"/>
          <w:lang w:eastAsia="ru-RU"/>
        </w:rPr>
        <w:t xml:space="preserve"> способе полива (по бороздам) - 20 гектаров;</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б) с использованием дождевальной техники - 40 гектаров;</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lastRenderedPageBreak/>
        <w:t>2) для участков, расположенных в составе государственных оросительных систем, построенных по государственным проектам, а также в составе проектного севооборота, - 400 гектаров.</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3. Для иных земель сельскохозяйственного назначения минимальный размер образуемых новых земельных участков не ограничивается.</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jc w:val="center"/>
        <w:textAlignment w:val="baseline"/>
        <w:outlineLvl w:val="1"/>
        <w:rPr>
          <w:rFonts w:ascii="Arial" w:eastAsia="Times New Roman" w:hAnsi="Arial" w:cs="Arial"/>
          <w:b/>
          <w:bCs/>
          <w:color w:val="444444"/>
          <w:sz w:val="24"/>
          <w:szCs w:val="24"/>
          <w:lang w:eastAsia="ru-RU"/>
        </w:rPr>
      </w:pPr>
      <w:r w:rsidRPr="004004C0">
        <w:rPr>
          <w:rFonts w:ascii="Arial" w:eastAsia="Times New Roman" w:hAnsi="Arial" w:cs="Arial"/>
          <w:b/>
          <w:bCs/>
          <w:i/>
          <w:iCs/>
          <w:color w:val="444444"/>
          <w:sz w:val="24"/>
          <w:szCs w:val="24"/>
          <w:bdr w:val="none" w:sz="0" w:space="0" w:color="auto" w:frame="1"/>
          <w:lang w:eastAsia="ru-RU"/>
        </w:rPr>
        <w:t>Статья 6. Максимальный размер общей площади сельскохозяйственных угодий</w:t>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не может превышать 30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jc w:val="center"/>
        <w:textAlignment w:val="baseline"/>
        <w:outlineLvl w:val="1"/>
        <w:rPr>
          <w:rFonts w:ascii="Arial" w:eastAsia="Times New Roman" w:hAnsi="Arial" w:cs="Arial"/>
          <w:b/>
          <w:bCs/>
          <w:color w:val="444444"/>
          <w:sz w:val="24"/>
          <w:szCs w:val="24"/>
          <w:lang w:eastAsia="ru-RU"/>
        </w:rPr>
      </w:pPr>
      <w:r w:rsidRPr="004004C0">
        <w:rPr>
          <w:rFonts w:ascii="Arial" w:eastAsia="Times New Roman" w:hAnsi="Arial" w:cs="Arial"/>
          <w:b/>
          <w:bCs/>
          <w:i/>
          <w:iCs/>
          <w:color w:val="444444"/>
          <w:sz w:val="24"/>
          <w:szCs w:val="24"/>
          <w:bdr w:val="none" w:sz="0" w:space="0" w:color="auto" w:frame="1"/>
          <w:lang w:eastAsia="ru-RU"/>
        </w:rPr>
        <w:t>Статья 7. Максимальный размер общей площади земельных участков для ведения личного подсобного хозяйства</w:t>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2 гектара.</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jc w:val="center"/>
        <w:textAlignment w:val="baseline"/>
        <w:outlineLvl w:val="1"/>
        <w:rPr>
          <w:rFonts w:ascii="Arial" w:eastAsia="Times New Roman" w:hAnsi="Arial" w:cs="Arial"/>
          <w:b/>
          <w:bCs/>
          <w:color w:val="444444"/>
          <w:sz w:val="24"/>
          <w:szCs w:val="24"/>
          <w:lang w:eastAsia="ru-RU"/>
        </w:rPr>
      </w:pPr>
      <w:r w:rsidRPr="004004C0">
        <w:rPr>
          <w:rFonts w:ascii="Arial" w:eastAsia="Times New Roman" w:hAnsi="Arial" w:cs="Arial"/>
          <w:b/>
          <w:bCs/>
          <w:i/>
          <w:iCs/>
          <w:color w:val="444444"/>
          <w:sz w:val="24"/>
          <w:szCs w:val="24"/>
          <w:bdr w:val="none" w:sz="0" w:space="0" w:color="auto" w:frame="1"/>
          <w:lang w:eastAsia="ru-RU"/>
        </w:rPr>
        <w:t>Статья 8. Преимущественное право на покупку земельных участков из земель сельскохозяйственного назначения</w:t>
      </w:r>
      <w:r w:rsidRPr="004004C0">
        <w:rPr>
          <w:rFonts w:ascii="Arial" w:eastAsia="Times New Roman" w:hAnsi="Arial" w:cs="Arial"/>
          <w:b/>
          <w:bCs/>
          <w:color w:val="444444"/>
          <w:sz w:val="24"/>
          <w:szCs w:val="24"/>
          <w:lang w:eastAsia="ru-RU"/>
        </w:rPr>
        <w:br/>
        <w:t>(статья с учетом изменений, внесенных законом Саратовской области от 04.03.2015 N 15-ЗСО, см. предыдущую редакцию).</w:t>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При продаже земельного участка из земель сельскохозяйственного назначения, за исключением случаев продажи с публичных торгов , случаев изъятия земельного участка для государственных нужд области или муниципальных нужд и случаев продажи искусственно орошаемых участков пашни, преимущественное право покупки такого земельного участка в порядке, предусмотренном статьей 8 Федерального закона от 24 июля 2002 года N 101-ФЗ "Об обороте земель сельскохозяйственного назначения", имеет муниципальное образование, на территории которого расположен продаваемый земельный участок.</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jc w:val="center"/>
        <w:textAlignment w:val="baseline"/>
        <w:outlineLvl w:val="1"/>
        <w:rPr>
          <w:rFonts w:ascii="Arial" w:eastAsia="Times New Roman" w:hAnsi="Arial" w:cs="Arial"/>
          <w:b/>
          <w:bCs/>
          <w:color w:val="444444"/>
          <w:sz w:val="24"/>
          <w:szCs w:val="24"/>
          <w:lang w:eastAsia="ru-RU"/>
        </w:rPr>
      </w:pPr>
      <w:r w:rsidRPr="004004C0">
        <w:rPr>
          <w:rFonts w:ascii="Arial" w:eastAsia="Times New Roman" w:hAnsi="Arial" w:cs="Arial"/>
          <w:b/>
          <w:bCs/>
          <w:i/>
          <w:iCs/>
          <w:color w:val="444444"/>
          <w:sz w:val="24"/>
          <w:szCs w:val="24"/>
          <w:bdr w:val="none" w:sz="0" w:space="0" w:color="auto" w:frame="1"/>
          <w:lang w:eastAsia="ru-RU"/>
        </w:rPr>
        <w:t>Статья 9. Приобретение земельного участка или доли в праве общей собственности на земельный участок из земель сельскохозяйственного назначения</w:t>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В случае отчуждения земельного участка или доли в праве общей собственности на земельный участок из земель сельскохозяйственного назначения в порядке, установленном статьей 5 Федерального закона от 24 июля 2002 года N 101-ФЗ "Об обороте земель сельскохозяйственного назначения", этот земельный участок или эту долю должно приобрести муниципальное образование, на территории которого расположен этот земельный участок или эта доля.</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jc w:val="center"/>
        <w:textAlignment w:val="baseline"/>
        <w:outlineLvl w:val="1"/>
        <w:rPr>
          <w:rFonts w:ascii="Arial" w:eastAsia="Times New Roman" w:hAnsi="Arial" w:cs="Arial"/>
          <w:b/>
          <w:bCs/>
          <w:color w:val="444444"/>
          <w:sz w:val="24"/>
          <w:szCs w:val="24"/>
          <w:lang w:eastAsia="ru-RU"/>
        </w:rPr>
      </w:pPr>
      <w:r w:rsidRPr="004004C0">
        <w:rPr>
          <w:rFonts w:ascii="Arial" w:eastAsia="Times New Roman" w:hAnsi="Arial" w:cs="Arial"/>
          <w:b/>
          <w:bCs/>
          <w:i/>
          <w:iCs/>
          <w:color w:val="444444"/>
          <w:sz w:val="24"/>
          <w:szCs w:val="24"/>
          <w:bdr w:val="none" w:sz="0" w:space="0" w:color="auto" w:frame="1"/>
          <w:lang w:eastAsia="ru-RU"/>
        </w:rPr>
        <w:lastRenderedPageBreak/>
        <w:t>Статья 10. Цена на земельный участок из земель сельскохозяйственного назначения, приобретаемый в собственность сельскохозяйственной организацией или крестьянским (фермерским) хозяйством в порядке, определенном пунктом 7 статьи 10 Федерального закона от 24 июля 2002 года N 101-ФЗ "Об обороте земель сельскохозяйственного назначения"</w:t>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Цена на земельный участок из земель сельскохозяйственного назначения, приобретаемый в собственность сельскохозяйственной организацией или крестьянским (фермерским) хозяйством в порядке, определенном пунктом 7 статьи 10 Федерального закона от 24 июля 2002 года N 101-ФЗ "Об обороте земель сельскохозяйственного назначения", устанавливается в размере трех процентов кадастровой стоимости этого земельного участка.</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jc w:val="center"/>
        <w:textAlignment w:val="baseline"/>
        <w:outlineLvl w:val="1"/>
        <w:rPr>
          <w:rFonts w:ascii="Arial" w:eastAsia="Times New Roman" w:hAnsi="Arial" w:cs="Arial"/>
          <w:b/>
          <w:bCs/>
          <w:color w:val="444444"/>
          <w:sz w:val="24"/>
          <w:szCs w:val="24"/>
          <w:lang w:eastAsia="ru-RU"/>
        </w:rPr>
      </w:pPr>
      <w:r w:rsidRPr="004004C0">
        <w:rPr>
          <w:rFonts w:ascii="Arial" w:eastAsia="Times New Roman" w:hAnsi="Arial" w:cs="Arial"/>
          <w:b/>
          <w:bCs/>
          <w:i/>
          <w:iCs/>
          <w:color w:val="444444"/>
          <w:sz w:val="24"/>
          <w:szCs w:val="24"/>
          <w:bdr w:val="none" w:sz="0" w:space="0" w:color="auto" w:frame="1"/>
          <w:lang w:eastAsia="ru-RU"/>
        </w:rPr>
        <w:t>Статья 11. Цена на земельный участок, приобретаемый в собственность сельскохозяйственной организацией или крестьянским (фермерским) хозяйством в случае, определенном пунктом 3(1) статьи 3 Федерального закона от 25 октября 2001 года N 137-ФЗ "О введении в действие Земельного кодекса Российской Федерации"</w:t>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Цена на земельный участок, приобретаемый в собственность сельскохозяйственной организацией или крестьянским (фермерским) хозяйством в случае, определенном пунктом 3(1) статьи 3 Федерального закона от 25 октября 2001 года N 137-ФЗ "О введении в действие Земельного кодекса Российской Федерации", устанавливается в размере пятнадцати процентов кадастровой стоимости этого земельного участка.</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jc w:val="center"/>
        <w:textAlignment w:val="baseline"/>
        <w:outlineLvl w:val="1"/>
        <w:rPr>
          <w:rFonts w:ascii="Arial" w:eastAsia="Times New Roman" w:hAnsi="Arial" w:cs="Arial"/>
          <w:b/>
          <w:bCs/>
          <w:color w:val="444444"/>
          <w:sz w:val="24"/>
          <w:szCs w:val="24"/>
          <w:lang w:eastAsia="ru-RU"/>
        </w:rPr>
      </w:pPr>
      <w:r w:rsidRPr="004004C0">
        <w:rPr>
          <w:rFonts w:ascii="Arial" w:eastAsia="Times New Roman" w:hAnsi="Arial" w:cs="Arial"/>
          <w:b/>
          <w:bCs/>
          <w:i/>
          <w:iCs/>
          <w:color w:val="444444"/>
          <w:sz w:val="24"/>
          <w:szCs w:val="24"/>
          <w:bdr w:val="none" w:sz="0" w:space="0" w:color="auto" w:frame="1"/>
          <w:lang w:eastAsia="ru-RU"/>
        </w:rPr>
        <w:t>Статья 12. Цена на земельный участок, приобретаемый в собственность арендатором в случае, определенном пунктом 3(</w:t>
      </w:r>
      <w:proofErr w:type="gramStart"/>
      <w:r w:rsidRPr="004004C0">
        <w:rPr>
          <w:rFonts w:ascii="Arial" w:eastAsia="Times New Roman" w:hAnsi="Arial" w:cs="Arial"/>
          <w:b/>
          <w:bCs/>
          <w:i/>
          <w:iCs/>
          <w:color w:val="444444"/>
          <w:sz w:val="24"/>
          <w:szCs w:val="24"/>
          <w:bdr w:val="none" w:sz="0" w:space="0" w:color="auto" w:frame="1"/>
          <w:lang w:eastAsia="ru-RU"/>
        </w:rPr>
        <w:t>2)(</w:t>
      </w:r>
      <w:proofErr w:type="gramEnd"/>
      <w:r w:rsidRPr="004004C0">
        <w:rPr>
          <w:rFonts w:ascii="Arial" w:eastAsia="Times New Roman" w:hAnsi="Arial" w:cs="Arial"/>
          <w:b/>
          <w:bCs/>
          <w:i/>
          <w:iCs/>
          <w:color w:val="444444"/>
          <w:sz w:val="24"/>
          <w:szCs w:val="24"/>
          <w:bdr w:val="none" w:sz="0" w:space="0" w:color="auto" w:frame="1"/>
          <w:lang w:eastAsia="ru-RU"/>
        </w:rPr>
        <w:t xml:space="preserve"> )статьи 3 Федерального закона от 25 октября 2001 года N 137-ФЗ "О введении в действие Земельного кодекса Российской Федерации"</w:t>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Цена на земельный участок, приобретаемый в собственность арендатором в случае, определенном пунктом 3(2) статьи 3 Федерального закона от 25 октября 2001 года N 137-ФЗ "О введении в действие Земельного кодекса Российской Федерации", устанавливается в размере пятнадцати процентов кадастровой стоимости этого земельного участка.</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jc w:val="center"/>
        <w:textAlignment w:val="baseline"/>
        <w:outlineLvl w:val="1"/>
        <w:rPr>
          <w:rFonts w:ascii="Arial" w:eastAsia="Times New Roman" w:hAnsi="Arial" w:cs="Arial"/>
          <w:b/>
          <w:bCs/>
          <w:color w:val="444444"/>
          <w:sz w:val="24"/>
          <w:szCs w:val="24"/>
          <w:lang w:eastAsia="ru-RU"/>
        </w:rPr>
      </w:pPr>
      <w:r w:rsidRPr="004004C0">
        <w:rPr>
          <w:rFonts w:ascii="Arial" w:eastAsia="Times New Roman" w:hAnsi="Arial" w:cs="Arial"/>
          <w:b/>
          <w:bCs/>
          <w:i/>
          <w:iCs/>
          <w:color w:val="444444"/>
          <w:sz w:val="24"/>
          <w:szCs w:val="24"/>
          <w:bdr w:val="none" w:sz="0" w:space="0" w:color="auto" w:frame="1"/>
          <w:lang w:eastAsia="ru-RU"/>
        </w:rPr>
        <w:t>Статья 13. Природно-сельскохозяйственное районирование и нормирование земель</w:t>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1. Природно-сельскохозяйственное районирование земель - разделение территории области с учетом природных условий и агробиологических требований сельскохозяйственных культур.</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2. Нормирование земель - установление пределов (норм) владения, пользования и распоряжения земельными участками на любом праве.</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3. Использование и охрана земель сельскохозяйственного назначения осуществляются в соответствии с природно-сельскохозяйственным районированием земель на территории области, утвержденным Правительством области.</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lastRenderedPageBreak/>
        <w:t>4. Требования нормативных правовых актов о природно-сельскохозяйственном районировании земель и нормировании земель относятся к законным обременениям земельных участков и включаются в условия их предоставления гражданам, сельскохозяйственным организациям, крестьянским (фермерским) хозяйствам.</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jc w:val="center"/>
        <w:textAlignment w:val="baseline"/>
        <w:outlineLvl w:val="1"/>
        <w:rPr>
          <w:rFonts w:ascii="Arial" w:eastAsia="Times New Roman" w:hAnsi="Arial" w:cs="Arial"/>
          <w:b/>
          <w:bCs/>
          <w:color w:val="444444"/>
          <w:sz w:val="24"/>
          <w:szCs w:val="24"/>
          <w:lang w:eastAsia="ru-RU"/>
        </w:rPr>
      </w:pPr>
      <w:r w:rsidRPr="004004C0">
        <w:rPr>
          <w:rFonts w:ascii="Arial" w:eastAsia="Times New Roman" w:hAnsi="Arial" w:cs="Arial"/>
          <w:b/>
          <w:bCs/>
          <w:i/>
          <w:iCs/>
          <w:color w:val="444444"/>
          <w:sz w:val="24"/>
          <w:szCs w:val="24"/>
          <w:bdr w:val="none" w:sz="0" w:space="0" w:color="auto" w:frame="1"/>
          <w:lang w:eastAsia="ru-RU"/>
        </w:rPr>
        <w:t>Статья 14. Особенности использования сельскохозяйственных угодий</w:t>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1.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на 50 и более процентов превышает средний уровень кадастровой стоимости по муниципальному району (городскому округу), искусственно орошаемые сельскохозяйственные угодья со стационарными оросительными системами, включаются в перечень земель, использование которых для других целей не допускается (часть с учетом изменений, внесенных Законом Саратовской области от 02.08.2017 N 61-ЗСО, см. предыдущую редакцию).</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2. Перевод особо ценных продуктивных сельскохозяйственных угодий в другую категорию земель не допускается, за исключением случаев, установленных федеральным законодательством.</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jc w:val="center"/>
        <w:textAlignment w:val="baseline"/>
        <w:outlineLvl w:val="1"/>
        <w:rPr>
          <w:rFonts w:ascii="Arial" w:eastAsia="Times New Roman" w:hAnsi="Arial" w:cs="Arial"/>
          <w:b/>
          <w:bCs/>
          <w:color w:val="444444"/>
          <w:sz w:val="24"/>
          <w:szCs w:val="24"/>
          <w:lang w:eastAsia="ru-RU"/>
        </w:rPr>
      </w:pPr>
      <w:r w:rsidRPr="004004C0">
        <w:rPr>
          <w:rFonts w:ascii="Arial" w:eastAsia="Times New Roman" w:hAnsi="Arial" w:cs="Arial"/>
          <w:b/>
          <w:bCs/>
          <w:i/>
          <w:iCs/>
          <w:color w:val="444444"/>
          <w:sz w:val="24"/>
          <w:szCs w:val="24"/>
          <w:bdr w:val="none" w:sz="0" w:space="0" w:color="auto" w:frame="1"/>
          <w:lang w:eastAsia="ru-RU"/>
        </w:rPr>
        <w:t>Статья 15. Изъятие земельных участков, в том числе путем выкупа, для государственных или муниципальных нужд</w:t>
      </w:r>
      <w:r w:rsidRPr="004004C0">
        <w:rPr>
          <w:rFonts w:ascii="Arial" w:eastAsia="Times New Roman" w:hAnsi="Arial" w:cs="Arial"/>
          <w:b/>
          <w:bCs/>
          <w:color w:val="444444"/>
          <w:sz w:val="24"/>
          <w:szCs w:val="24"/>
          <w:lang w:eastAsia="ru-RU"/>
        </w:rPr>
        <w:br/>
        <w:t>(статья признана утратившей силу законом Саратовской области от 04.03.2015 N 15-ЗСО, см. предыдущую редакцию).</w:t>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В соответствии со статьей 49 Земельного кодекса Российской Федерации изъятие, в том числе путем выкупа, земельных участков для государственных или муниципальных нужд из земель, находящихся в государственной собственности области или муниципальной собственности, помимо исключительных случаев, установленных федеральными законами, также может осуществляться в случаях:</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связанных с реализацией государственных программ области или программ развития муниципального образования;</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размещения объектов государственного или муниципального значения при отсутствии других вариантов возможного размещения этих объектов:</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объектов, предназначенных для органов государственной власти области или органов местного самоуправления;</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объектов, предназначенных для государственных или муниципальных учреждений, унитарных предприятий;</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специализированных объектов коммунального назначения (полигонов для сбора и утилизации твердых и жидких бытовых отходов, заводов по переработке бытовых отходов, кладбищ, крематориев).</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jc w:val="center"/>
        <w:textAlignment w:val="baseline"/>
        <w:outlineLvl w:val="1"/>
        <w:rPr>
          <w:rFonts w:ascii="Arial" w:eastAsia="Times New Roman" w:hAnsi="Arial" w:cs="Arial"/>
          <w:b/>
          <w:bCs/>
          <w:color w:val="444444"/>
          <w:sz w:val="24"/>
          <w:szCs w:val="24"/>
          <w:lang w:eastAsia="ru-RU"/>
        </w:rPr>
      </w:pPr>
      <w:r w:rsidRPr="004004C0">
        <w:rPr>
          <w:rFonts w:ascii="Arial" w:eastAsia="Times New Roman" w:hAnsi="Arial" w:cs="Arial"/>
          <w:b/>
          <w:bCs/>
          <w:i/>
          <w:iCs/>
          <w:color w:val="444444"/>
          <w:sz w:val="24"/>
          <w:szCs w:val="24"/>
          <w:bdr w:val="none" w:sz="0" w:space="0" w:color="auto" w:frame="1"/>
          <w:lang w:eastAsia="ru-RU"/>
        </w:rPr>
        <w:t xml:space="preserve">Статья 16. Критерии, которым должны соответствовать объекты социально-культурного и коммунально-бытового назначения  и </w:t>
      </w:r>
      <w:r w:rsidRPr="004004C0">
        <w:rPr>
          <w:rFonts w:ascii="Arial" w:eastAsia="Times New Roman" w:hAnsi="Arial" w:cs="Arial"/>
          <w:b/>
          <w:bCs/>
          <w:i/>
          <w:iCs/>
          <w:color w:val="444444"/>
          <w:sz w:val="24"/>
          <w:szCs w:val="24"/>
          <w:bdr w:val="none" w:sz="0" w:space="0" w:color="auto" w:frame="1"/>
          <w:lang w:eastAsia="ru-RU"/>
        </w:rPr>
        <w:lastRenderedPageBreak/>
        <w:t>масштабные инвестиционные проекты, для размещения  (реализации) которых допускается предоставление земельного участка в аренду без проведения торгов</w:t>
      </w:r>
      <w:r w:rsidRPr="004004C0">
        <w:rPr>
          <w:rFonts w:ascii="Arial" w:eastAsia="Times New Roman" w:hAnsi="Arial" w:cs="Arial"/>
          <w:b/>
          <w:bCs/>
          <w:color w:val="444444"/>
          <w:sz w:val="24"/>
          <w:szCs w:val="24"/>
          <w:lang w:eastAsia="ru-RU"/>
        </w:rPr>
        <w:br/>
        <w:t>(статья с учетом изменений, внесенных Законом Саратовской области от 27.04.2022 N 56-ЗСО, см. предыдущую редакцию)</w:t>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1. Предоставление земельного участка юридическим лицам в аренду без проведения торгов в соответствии с подпунктом 3 пункта 2 статьи 39_6 Земельного кодекса Российской Федерации для размещения объектов социально-культурного и коммунально-бытового назначения допускается в случае, если такие объекты в соответствии с обосновывающими документами, представленными юридическими лицами, соответствуют одновременно следующим критериям:</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1) размещение объекта соответствует приоритетам и целям, определенным в стратегии социально-экономического развития Саратовской области, или направлено на достижение целей, предусмотренных государственными программами Саратовской области, или предусмотрено схемой территориального планирования Саратовской области либо проектом планировки и межевания территории, земельные участки в границах которой переданы в собственность области в соответствии с </w:t>
      </w:r>
      <w:hyperlink r:id="rId26" w:history="1">
        <w:r w:rsidRPr="004004C0">
          <w:rPr>
            <w:rFonts w:ascii="Arial" w:eastAsia="Times New Roman" w:hAnsi="Arial" w:cs="Arial"/>
            <w:color w:val="3451A0"/>
            <w:sz w:val="24"/>
            <w:szCs w:val="24"/>
            <w:u w:val="single"/>
            <w:lang w:eastAsia="ru-RU"/>
          </w:rPr>
          <w:t>Федеральным законом от 24 июля 2008 года N 161-ФЗ "О содействии развитию жилищного строительства"</w:t>
        </w:r>
      </w:hyperlink>
      <w:r w:rsidRPr="004004C0">
        <w:rPr>
          <w:rFonts w:ascii="Arial" w:eastAsia="Times New Roman" w:hAnsi="Arial" w:cs="Arial"/>
          <w:color w:val="444444"/>
          <w:sz w:val="24"/>
          <w:szCs w:val="24"/>
          <w:lang w:eastAsia="ru-RU"/>
        </w:rPr>
        <w:t>;</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2) объект социально-культурного назначения относится к сфере образования, культуры, здравоохранения, физической культуры и спорта, а объект коммунально-бытового назначения - к сфере электро-, газо-, тепло-, водоснабжения, водоотведения или к сфере обращения с отходами.</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2. Предоставление земельного участка в аренду без проведения торгов в соответствии с подпунктом 3 пункта 2 статьи 39_6 Земельного кодекса Российской Федерации в целях реализации масштабных инвестиционных проектов допускается в случае, если такие проекты в соответствии с обосновывающими документами, представленными инициаторами инвестиционных проектов, предполагают строительство каких-либо из следующих объектов:</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а) объекты, размещение которых позволит значительно (на 0,5 процента и более, но не менее чем на 125 рабочих мест) увеличить количество рабочих мест в муниципальном образовании, на территории которого они размещаются;</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б) объекты, размещение которых позволит значительно (на 0,5 процента и более, но не менее чем на 2,5 млн. рублей) увеличить ежегодные поступления от налогов, взимаемых на территории муниципального образования;</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 xml:space="preserve">в) индивидуальные жилые дома, многоквартирные дома, передаваемые в собственность или социальный </w:t>
      </w:r>
      <w:proofErr w:type="spellStart"/>
      <w:r w:rsidRPr="004004C0">
        <w:rPr>
          <w:rFonts w:ascii="Arial" w:eastAsia="Times New Roman" w:hAnsi="Arial" w:cs="Arial"/>
          <w:color w:val="444444"/>
          <w:sz w:val="24"/>
          <w:szCs w:val="24"/>
          <w:lang w:eastAsia="ru-RU"/>
        </w:rPr>
        <w:t>найм</w:t>
      </w:r>
      <w:proofErr w:type="spellEnd"/>
      <w:r w:rsidRPr="004004C0">
        <w:rPr>
          <w:rFonts w:ascii="Arial" w:eastAsia="Times New Roman" w:hAnsi="Arial" w:cs="Arial"/>
          <w:color w:val="444444"/>
          <w:sz w:val="24"/>
          <w:szCs w:val="24"/>
          <w:lang w:eastAsia="ru-RU"/>
        </w:rPr>
        <w:t xml:space="preserve"> гражданам, лишившимся жилого помещения в результате чрезвычайных ситуаций;</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г) объекты, размещение которых позволит завершить строительство объектов незавершенного строительства, включенных в реестр в соответствии со статьей 5_1 Закона Саратовской области </w:t>
      </w:r>
      <w:hyperlink r:id="rId27" w:history="1">
        <w:r w:rsidRPr="004004C0">
          <w:rPr>
            <w:rFonts w:ascii="Arial" w:eastAsia="Times New Roman" w:hAnsi="Arial" w:cs="Arial"/>
            <w:color w:val="3451A0"/>
            <w:sz w:val="24"/>
            <w:szCs w:val="24"/>
            <w:u w:val="single"/>
            <w:lang w:eastAsia="ru-RU"/>
          </w:rPr>
          <w:t xml:space="preserve">от 2 августа 2012 года N 122-ЗСО "О защите права на жилище участников строительства многоквартирных домов на </w:t>
        </w:r>
        <w:r w:rsidRPr="004004C0">
          <w:rPr>
            <w:rFonts w:ascii="Arial" w:eastAsia="Times New Roman" w:hAnsi="Arial" w:cs="Arial"/>
            <w:color w:val="3451A0"/>
            <w:sz w:val="24"/>
            <w:szCs w:val="24"/>
            <w:u w:val="single"/>
            <w:lang w:eastAsia="ru-RU"/>
          </w:rPr>
          <w:lastRenderedPageBreak/>
          <w:t>территории Саратовской области"</w:t>
        </w:r>
      </w:hyperlink>
      <w:r w:rsidRPr="004004C0">
        <w:rPr>
          <w:rFonts w:ascii="Arial" w:eastAsia="Times New Roman" w:hAnsi="Arial" w:cs="Arial"/>
          <w:color w:val="444444"/>
          <w:sz w:val="24"/>
          <w:szCs w:val="24"/>
          <w:lang w:eastAsia="ru-RU"/>
        </w:rPr>
        <w:t>;</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 xml:space="preserve">д) индивидуальные жилые дома, многоквартирные дома общей площадью не менее трех тысяч квадратных метров, все жилые помещения в которых в соответствии с гражданским, жилищным законодательством подлежат передаче в </w:t>
      </w:r>
      <w:proofErr w:type="spellStart"/>
      <w:r w:rsidRPr="004004C0">
        <w:rPr>
          <w:rFonts w:ascii="Arial" w:eastAsia="Times New Roman" w:hAnsi="Arial" w:cs="Arial"/>
          <w:color w:val="444444"/>
          <w:sz w:val="24"/>
          <w:szCs w:val="24"/>
          <w:lang w:eastAsia="ru-RU"/>
        </w:rPr>
        <w:t>найм</w:t>
      </w:r>
      <w:proofErr w:type="spellEnd"/>
      <w:r w:rsidRPr="004004C0">
        <w:rPr>
          <w:rFonts w:ascii="Arial" w:eastAsia="Times New Roman" w:hAnsi="Arial" w:cs="Arial"/>
          <w:color w:val="444444"/>
          <w:sz w:val="24"/>
          <w:szCs w:val="24"/>
          <w:lang w:eastAsia="ru-RU"/>
        </w:rPr>
        <w:t xml:space="preserve"> инвесторами, реализующими (реализовавшими) масштабные инвестиционные проекты, отвечающие критериям, предусмотренным пунктами "а" и "б" настоящей части, гражданам, заключившим с такими инвесторами трудовые договоры, трудовые обязанности по которым связаны с указанными масштабными инвестиционными проектами (пункт дополнительно включен Законом Саратовской области от 28.03.2016 N 36-ЗСО);</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е) многоквартирные дома, не менее 50 процентов жилых помещений в которых подлежат безвозмездной передаче в муниципальную собственность городского округа, городского поселения, в границах которого расположен земельный участок, либо в муниципальную собственность муниципального района, в границах которого расположен земельный участок входящего в состав муниципального района сельского поселения, для предоставления гражданам, чьи жилые помещения признаны в установленном порядке непригодными для проживания, в соответствии с соглашением, заключаемым инвестором с органом местного самоуправления соответственно городского округа, городского поселения, муниципального района (пункт дополнительно включен Законом Саратовской области от 20.12.2017 N 125-ЗСО);</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ж) объекты, размещение которых позволит предоставить денежные компенсации или жилые помещения бесплатно в собственность в соответствии со статьей 5_2 </w:t>
      </w:r>
      <w:hyperlink r:id="rId28" w:history="1">
        <w:r w:rsidRPr="004004C0">
          <w:rPr>
            <w:rFonts w:ascii="Arial" w:eastAsia="Times New Roman" w:hAnsi="Arial" w:cs="Arial"/>
            <w:color w:val="3451A0"/>
            <w:sz w:val="24"/>
            <w:szCs w:val="24"/>
            <w:u w:val="single"/>
            <w:lang w:eastAsia="ru-RU"/>
          </w:rPr>
          <w:t>Закона Саратовской области от 2 августа 2012 года N 122-ЗСО "О защите права на жилище участников строительства многоквартирных домов на территории Саратовской области"</w:t>
        </w:r>
      </w:hyperlink>
      <w:r w:rsidRPr="004004C0">
        <w:rPr>
          <w:rFonts w:ascii="Arial" w:eastAsia="Times New Roman" w:hAnsi="Arial" w:cs="Arial"/>
          <w:color w:val="444444"/>
          <w:sz w:val="24"/>
          <w:szCs w:val="24"/>
          <w:lang w:eastAsia="ru-RU"/>
        </w:rPr>
        <w:t> гражданам, чьи денежные средства привлечены для строительства на территории области многоквартирных домов, включенных в единый реестр проблемных объектов, указанный в </w:t>
      </w:r>
      <w:hyperlink r:id="rId29" w:history="1">
        <w:r w:rsidRPr="004004C0">
          <w:rPr>
            <w:rFonts w:ascii="Arial" w:eastAsia="Times New Roman" w:hAnsi="Arial" w:cs="Arial"/>
            <w:color w:val="3451A0"/>
            <w:sz w:val="24"/>
            <w:szCs w:val="24"/>
            <w:u w:val="single"/>
            <w:lang w:eastAsia="ru-RU"/>
          </w:rPr>
          <w:t>статье 23_1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4004C0">
        <w:rPr>
          <w:rFonts w:ascii="Arial" w:eastAsia="Times New Roman" w:hAnsi="Arial" w:cs="Arial"/>
          <w:color w:val="444444"/>
          <w:sz w:val="24"/>
          <w:szCs w:val="24"/>
          <w:lang w:eastAsia="ru-RU"/>
        </w:rPr>
        <w:t>, а также для строительства на территории области многоквартирных домов, в отношении которых граждане включены в реестр пострадавших граждан, чьи денежные средства привлечены для строительства многоквартирных домов и чьи права нарушены, на день вступления в силу Федерального закона от 27 июня 2019 года N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или в отношении которых граждане включены в региональный реестр пострадавших граждан в соответствии со статьей 5_1 </w:t>
      </w:r>
      <w:hyperlink r:id="rId30" w:history="1">
        <w:r w:rsidRPr="004004C0">
          <w:rPr>
            <w:rFonts w:ascii="Arial" w:eastAsia="Times New Roman" w:hAnsi="Arial" w:cs="Arial"/>
            <w:color w:val="3451A0"/>
            <w:sz w:val="24"/>
            <w:szCs w:val="24"/>
            <w:u w:val="single"/>
            <w:lang w:eastAsia="ru-RU"/>
          </w:rPr>
          <w:t>Закона Саратовской области от 2 августа 2012 года N 122-ЗСО "О защите права на жилище участников строительства многоквартирных домов на территории Саратовской области"</w:t>
        </w:r>
      </w:hyperlink>
      <w:r w:rsidRPr="004004C0">
        <w:rPr>
          <w:rFonts w:ascii="Arial" w:eastAsia="Times New Roman" w:hAnsi="Arial" w:cs="Arial"/>
          <w:color w:val="444444"/>
          <w:sz w:val="24"/>
          <w:szCs w:val="24"/>
          <w:lang w:eastAsia="ru-RU"/>
        </w:rPr>
        <w:t>;</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 xml:space="preserve">з) многоквартирные дома, возводимые на таких земельных участках, все жилые помещения в которых подлежат безвозмездной передаче в государственную собственность области для отнесения в соответствии с федеральным законодательством к служебным жилым помещениям специализированного государственного жилищного фонда области в целях </w:t>
      </w:r>
      <w:r w:rsidRPr="004004C0">
        <w:rPr>
          <w:rFonts w:ascii="Arial" w:eastAsia="Times New Roman" w:hAnsi="Arial" w:cs="Arial"/>
          <w:color w:val="444444"/>
          <w:sz w:val="24"/>
          <w:szCs w:val="24"/>
          <w:lang w:eastAsia="ru-RU"/>
        </w:rPr>
        <w:lastRenderedPageBreak/>
        <w:t>предоставления гражданам в соответствии с жилищным законодательством служебных жилых помещений на период их трудовых отношений с областными государственными учреждениями здравоохранения, образования, социального обслуживания, культуры, искусства и кинематографии, физической культуры и спорта, противопожарной службы области, аварийно-спасательных служб и аварийно-спасательных формирований органов исполнительной власти области в соответствии с жилищным законодательством. Указанные многоквартирные дома могут возводиться для одной или нескольких категорий граждан;</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и) объекты (образовательные организации (дошкольные и (или) общего образования), поликлиники, стоянки автомобильного транспорта, в том числе для временного хранения автомобилей), возводимые на таких земельных участках, которые инвестор должен построить с последующей их безвозмездной передачей в государственную собственность области или муниципальную собственность в соответствии с соглашением, заключаемым инвестором с органом исполнительной власти области либо с органом местного самоуправления.</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2_1. Помимо случаев, указанных в части 2 настоящей статьи, предоставление земельного участка на основании подпункта 3 пункта 2 </w:t>
      </w:r>
      <w:hyperlink r:id="rId31" w:history="1">
        <w:r w:rsidRPr="004004C0">
          <w:rPr>
            <w:rFonts w:ascii="Arial" w:eastAsia="Times New Roman" w:hAnsi="Arial" w:cs="Arial"/>
            <w:color w:val="3451A0"/>
            <w:sz w:val="24"/>
            <w:szCs w:val="24"/>
            <w:u w:val="single"/>
            <w:lang w:eastAsia="ru-RU"/>
          </w:rPr>
          <w:t>статьи 39_6 Земельного кодекса Российской Федерации</w:t>
        </w:r>
      </w:hyperlink>
      <w:r w:rsidRPr="004004C0">
        <w:rPr>
          <w:rFonts w:ascii="Arial" w:eastAsia="Times New Roman" w:hAnsi="Arial" w:cs="Arial"/>
          <w:color w:val="444444"/>
          <w:sz w:val="24"/>
          <w:szCs w:val="24"/>
          <w:lang w:eastAsia="ru-RU"/>
        </w:rPr>
        <w:t> в аренду без проведения торгов юридическим лицам в соответствии с распоряжением Губернатора области в целях реализации масштабных инвестиционных проектов допускается в случае, если такие проекты в соответствии с обосновывающими документами, представленными инициаторами инвестиционных проектов, соответствуют одновременно следующим критериям:</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1) реализация на данных земельных участках инвестиционного проекта с объемом капитальных вложений (инвестиций в основной капитал (основные средства), в том числе затрат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других затрат) в основные средства, расположенные на предоставляемых земельных участках, не менее 50 миллионов рублей при условии осуществления капитальных вложений в срок, не превышающий трех лет со дня заключения договора аренды земельного участка;</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2) реализация инвестиционного проекта является мероприятием (мероприятиями) государственной программы Саратовской области, направленным (направленными) на развитие следующих видов экономической деятельности согласно Общероссийскому классификатору видов экономической деятельности ОК 029-2014 (КДЕС Ред. 2):</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обрабатывающие производства;</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сельское, лесное хозяйство, охота, рыболовство и рыбоводство;</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транспортировка и хранение;</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деятельность в сфере телекоммуникаций;</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деятельность по предоставлению мест для временного проживания;</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lastRenderedPageBreak/>
        <w:t>обеспечение электрической энергией, газом и паром; кондиционирование воздуха.</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2_2. Помимо случаев, указанных в части 1 настоящей статьи, предоставление земельного участка на основании подпункта 3 пункта 2 </w:t>
      </w:r>
      <w:hyperlink r:id="rId32" w:history="1">
        <w:r w:rsidRPr="004004C0">
          <w:rPr>
            <w:rFonts w:ascii="Arial" w:eastAsia="Times New Roman" w:hAnsi="Arial" w:cs="Arial"/>
            <w:color w:val="3451A0"/>
            <w:sz w:val="24"/>
            <w:szCs w:val="24"/>
            <w:u w:val="single"/>
            <w:lang w:eastAsia="ru-RU"/>
          </w:rPr>
          <w:t>статьи 39_6 Земельного кодекса Российской Федерации</w:t>
        </w:r>
      </w:hyperlink>
      <w:r w:rsidRPr="004004C0">
        <w:rPr>
          <w:rFonts w:ascii="Arial" w:eastAsia="Times New Roman" w:hAnsi="Arial" w:cs="Arial"/>
          <w:color w:val="444444"/>
          <w:sz w:val="24"/>
          <w:szCs w:val="24"/>
          <w:lang w:eastAsia="ru-RU"/>
        </w:rPr>
        <w:t> в аренду без проведения торгов юридическим лицам в соответствии с распоряжением Губернатора области допускается также для размещения объектов коммунально-бытового назначения, являющихся приютами для животных, создаваемых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при одновременном соблюдении следующих критериев:</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а) объект коммунально-бытового назначения, являющийся приютом для животных, размещается (планируется к размещению) юридическими лицами на основании соглашений, заключаемых с уполномоченным Правительством области органом исполнительной власти области в порядке, установленном Правительством области;</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б) объект коммунально-бытового назначения, являющийся приютом для животных, предназначен для содержания не менее 50 животных без владельцев, животных, от права собственности на которых владельцы отказались.</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3. Предоставление земельного участка на основании подпункта 3 пункта 2 статьи 39_6 </w:t>
      </w:r>
      <w:hyperlink r:id="rId33" w:history="1">
        <w:r w:rsidRPr="004004C0">
          <w:rPr>
            <w:rFonts w:ascii="Arial" w:eastAsia="Times New Roman" w:hAnsi="Arial" w:cs="Arial"/>
            <w:color w:val="3451A0"/>
            <w:sz w:val="24"/>
            <w:szCs w:val="24"/>
            <w:u w:val="single"/>
            <w:lang w:eastAsia="ru-RU"/>
          </w:rPr>
          <w:t>Земельного кодекса Российской Федерации</w:t>
        </w:r>
      </w:hyperlink>
      <w:r w:rsidRPr="004004C0">
        <w:rPr>
          <w:rFonts w:ascii="Arial" w:eastAsia="Times New Roman" w:hAnsi="Arial" w:cs="Arial"/>
          <w:color w:val="444444"/>
          <w:sz w:val="24"/>
          <w:szCs w:val="24"/>
          <w:lang w:eastAsia="ru-RU"/>
        </w:rPr>
        <w:t> в аренду без проведения торгов юридическим лицам в соответствии с распоряжением Губернатора области для размещения объектов социально-культурного и коммунально-бытового назначения, реализации масштабных инвестиционных проектов, соответствующих критериям, установленным настоящей статьей, осуществляется органом, уполномоченным на распоряжение таким земельным участком в соответствии с </w:t>
      </w:r>
      <w:hyperlink r:id="rId34" w:history="1">
        <w:r w:rsidRPr="004004C0">
          <w:rPr>
            <w:rFonts w:ascii="Arial" w:eastAsia="Times New Roman" w:hAnsi="Arial" w:cs="Arial"/>
            <w:color w:val="3451A0"/>
            <w:sz w:val="24"/>
            <w:szCs w:val="24"/>
            <w:u w:val="single"/>
            <w:lang w:eastAsia="ru-RU"/>
          </w:rPr>
          <w:t>Земельным кодексом Российской Федерации</w:t>
        </w:r>
      </w:hyperlink>
      <w:r w:rsidRPr="004004C0">
        <w:rPr>
          <w:rFonts w:ascii="Arial" w:eastAsia="Times New Roman" w:hAnsi="Arial" w:cs="Arial"/>
          <w:color w:val="444444"/>
          <w:sz w:val="24"/>
          <w:szCs w:val="24"/>
          <w:lang w:eastAsia="ru-RU"/>
        </w:rPr>
        <w:t>, федеральными законами и законами области.</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Порядок рассмотрения документов, обосновывающих соответствие объекта социально-культурного и коммунально-бытового назначения, масштабного инвестиционного проекта установленным настоящей статьей критериям, определяется Правительством области.</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jc w:val="center"/>
        <w:textAlignment w:val="baseline"/>
        <w:outlineLvl w:val="1"/>
        <w:rPr>
          <w:rFonts w:ascii="Arial" w:eastAsia="Times New Roman" w:hAnsi="Arial" w:cs="Arial"/>
          <w:b/>
          <w:bCs/>
          <w:color w:val="444444"/>
          <w:sz w:val="24"/>
          <w:szCs w:val="24"/>
          <w:lang w:eastAsia="ru-RU"/>
        </w:rPr>
      </w:pPr>
      <w:r w:rsidRPr="004004C0">
        <w:rPr>
          <w:rFonts w:ascii="Arial" w:eastAsia="Times New Roman" w:hAnsi="Arial" w:cs="Arial"/>
          <w:b/>
          <w:bCs/>
          <w:i/>
          <w:iCs/>
          <w:color w:val="444444"/>
          <w:sz w:val="24"/>
          <w:szCs w:val="24"/>
          <w:bdr w:val="none" w:sz="0" w:space="0" w:color="auto" w:frame="1"/>
          <w:lang w:eastAsia="ru-RU"/>
        </w:rPr>
        <w:t>Статья 16_1. Предоставление земельных участков в аренду без проведения торгов некоммерческой организации, созданной областью или муниципальным образованием для освоения территорий в целях строительства и эксплуатации наемных домов социального использования</w:t>
      </w:r>
      <w:r w:rsidRPr="004004C0">
        <w:rPr>
          <w:rFonts w:ascii="Arial" w:eastAsia="Times New Roman" w:hAnsi="Arial" w:cs="Arial"/>
          <w:b/>
          <w:bCs/>
          <w:color w:val="444444"/>
          <w:sz w:val="24"/>
          <w:szCs w:val="24"/>
          <w:lang w:eastAsia="ru-RU"/>
        </w:rPr>
        <w:br/>
        <w:t>(статья дополнительно включена Законом Саратовской области от 30.09.2015 N 128-ЗСО)</w:t>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 xml:space="preserve">1. В соответствии с федеральным законом земельные участки, находящиеся в государственной собственности области или муниципальной собственности, а также земельные участки, государственная собственность на которые не разграничена, предоставляются некоммерческой организации, созданной областью или муниципальным образованием для освоения территорий в целях строительства и эксплуатации наемных домов социального использования, в </w:t>
      </w:r>
      <w:r w:rsidRPr="004004C0">
        <w:rPr>
          <w:rFonts w:ascii="Arial" w:eastAsia="Times New Roman" w:hAnsi="Arial" w:cs="Arial"/>
          <w:color w:val="444444"/>
          <w:sz w:val="24"/>
          <w:szCs w:val="24"/>
          <w:lang w:eastAsia="ru-RU"/>
        </w:rPr>
        <w:lastRenderedPageBreak/>
        <w:t>аренду без проведения торгов в случае, если строительство наемных домов социального использования предусмотрено государственными программами области или муниципальными программами.</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2. Договор аренды земельных участков, указанных в части 1 настоящей статьи, заключается на срок до сорока девяти лет.</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jc w:val="center"/>
        <w:textAlignment w:val="baseline"/>
        <w:outlineLvl w:val="1"/>
        <w:rPr>
          <w:rFonts w:ascii="Arial" w:eastAsia="Times New Roman" w:hAnsi="Arial" w:cs="Arial"/>
          <w:b/>
          <w:bCs/>
          <w:color w:val="444444"/>
          <w:sz w:val="24"/>
          <w:szCs w:val="24"/>
          <w:lang w:eastAsia="ru-RU"/>
        </w:rPr>
      </w:pPr>
      <w:r w:rsidRPr="004004C0">
        <w:rPr>
          <w:rFonts w:ascii="Arial" w:eastAsia="Times New Roman" w:hAnsi="Arial" w:cs="Arial"/>
          <w:b/>
          <w:bCs/>
          <w:i/>
          <w:iCs/>
          <w:color w:val="444444"/>
          <w:sz w:val="24"/>
          <w:szCs w:val="24"/>
          <w:bdr w:val="none" w:sz="0" w:space="0" w:color="auto" w:frame="1"/>
          <w:lang w:eastAsia="ru-RU"/>
        </w:rPr>
        <w:t>Статья 16_2. Мероприятия, направленные на выявление лиц, использующих расположенные в границах поселений, городских округов или муниципальных районов гаражи, права на которые не зарегистрированы в Едином государственном реестре недвижимости, и порядок их осуществления</w:t>
      </w:r>
      <w:r w:rsidRPr="004004C0">
        <w:rPr>
          <w:rFonts w:ascii="Arial" w:eastAsia="Times New Roman" w:hAnsi="Arial" w:cs="Arial"/>
          <w:b/>
          <w:bCs/>
          <w:color w:val="444444"/>
          <w:sz w:val="24"/>
          <w:szCs w:val="24"/>
          <w:lang w:eastAsia="ru-RU"/>
        </w:rPr>
        <w:br/>
        <w:t>(статья дополнительно включена Законом Саратовской области от 06.10.2021 N 103-ЗСО)</w:t>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1. Органы местного самоуправления поселений, городских округов, муниципальных районов вправе осуществлять следующие мероприятия, направленные на выявление лиц, использующих расположенные в границах соответствующих муниципальных образований гаражи, права на которые не зарегистрированы в Едином государственном реестре недвижимости:</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1) проведение анализа сведений о лицах, использующих гаражи и земельные участки под ними, содержащихся в документах, находящихся в архивах и (или) в распоряжении органов местного самоуправления, осуществляющих мероприятия, указанные в настоящей части;</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2) направление запроса в органы государственной власти, органы местного самоуправления, организации, осуществлявшие до дня вступления в силу </w:t>
      </w:r>
      <w:hyperlink r:id="rId35" w:history="1">
        <w:r w:rsidRPr="004004C0">
          <w:rPr>
            <w:rFonts w:ascii="Arial" w:eastAsia="Times New Roman" w:hAnsi="Arial" w:cs="Arial"/>
            <w:color w:val="3451A0"/>
            <w:sz w:val="24"/>
            <w:szCs w:val="24"/>
            <w:u w:val="single"/>
            <w:lang w:eastAsia="ru-RU"/>
          </w:rPr>
          <w:t>Федерального закона от 21 июля 1997 года N 122-ФЗ "О государственной регистрации прав на недвижимое имущество и сделок с ним"</w:t>
        </w:r>
      </w:hyperlink>
      <w:r w:rsidRPr="004004C0">
        <w:rPr>
          <w:rFonts w:ascii="Arial" w:eastAsia="Times New Roman" w:hAnsi="Arial" w:cs="Arial"/>
          <w:color w:val="444444"/>
          <w:sz w:val="24"/>
          <w:szCs w:val="24"/>
          <w:lang w:eastAsia="ru-RU"/>
        </w:rPr>
        <w:t> учет и регистрацию прав на объекты недвижимости, в целях получения сведений о правообладателях гаражей и земельных участков под ними, которые могут находиться в распоряжении таких органов, организаций;</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3) опубликование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соответствующего муниципального образования, на территории которого расположены гаражи, информации о способах и порядке предоставления в органы местного самоуправления сведений о лицах, использующих гаражи и земельные участки под ними, в том числе о порядке предоставления любыми заинтересованными лицами сведений о почтовом адресе и (или) об адресе электронной почты для связи с ними в связи с проведением мероприятий, указанных в настоящей части;</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4) направление запросов в иные органы государственной власти, органы местного самоуправления и организации, в которых может находиться информация о лицах, использующих гаражи и земельные участки под ними.</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2. Мероприятие, установленное пунктом 1 части 1 настоящей статьи, органы местного самоуправления вправе осуществлять на постоянной основе.</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lastRenderedPageBreak/>
        <w:t>3. Актуализация информации, предусмотренной пунктом 3 части 1 настоящей статьи, осуществляется органами местного самоуправления по мере ее обновления, но не реже чем один раз в квартал.</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4. Органы местного самоуправления вправе помимо предусмотренных частью 1 настоящей статьи мероприятий осуществлять иные мероприятия с целью выявления лиц, использующих расположенные в границах соответствующих муниципальных образований гаражи, права на которые не зарегистрированы в Едином государственном реестре недвижимости.</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5. Сведения о подлежащих выявлению в соответствии с частью 1 настоящей статьи лицах, использующих гаражи и земельные участки под ними, в том числе документы, подтверждающие права на гаражи, могут быть представлены в органы местного самоуправления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гаражей, способом и в порядке согласно информации, подлежащей опубликованию в соответствии с пунктом 3 части 1 настоящей статьи.</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6. В соответствии с пунктом 2 части 1 настоящей статьи органы местного самоуправления вправе направлять запросы в том числе:</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1) в федеральный орган исполнительной власти, осуществляющий государственную регистрацию юридических лиц, в целях получения сведений о государственной регистрации юридических лиц - гаражных кооперативов, гаражно-строительных кооперативов, гаражно-потребительских кооперативов, содержащихся в Едином государственном реестре юридических лиц;</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2) в налоговые органы в целях получения сведений о собственниках гаражей (при условии отсутствия указанных сведений и подтверждающих их документов в распоряжении органов местного самоуправления);</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3) нотариусу по месту открытия наследства в целях получения сведений о лицах, у которых в результате наследования возникли права на гаражи (при наличии информации о смерти правообладателя объекта недвижимости), ранее не зарегистрированные в Едином государственном реестре недвижимости.</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7. Орган местного самоуправления в течение пяти рабочих дней со дня получения в результате проведенных мероприятий сведений о лицах, использующих расположенные в границах соответствующих муниципальных образований гаражи, права на которые не зарегистрированы в Едином государственном реестре недвижимости, направляет данным лицам почтовым отправлением или электронной почтой сообщение с предложением обратиться в орган местного самоуправления для оказания содействия в предоставлении в собственность бесплатно земельного участка, находящегося в государственной или муниципальной собственности, на котором расположен гараж, права на который не зарегистрированы в Едином государственном реестре недвижимости.</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 xml:space="preserve">8. По итогам проведенных мероприятий, направленных на выявление лиц, использующих расположенные в границах соответствующих муниципальных образований гаражи и земельные участки под ними, органами местного самоуправления ежеквартально осуществляется мониторинг полученной </w:t>
      </w:r>
      <w:r w:rsidRPr="004004C0">
        <w:rPr>
          <w:rFonts w:ascii="Arial" w:eastAsia="Times New Roman" w:hAnsi="Arial" w:cs="Arial"/>
          <w:color w:val="444444"/>
          <w:sz w:val="24"/>
          <w:szCs w:val="24"/>
          <w:lang w:eastAsia="ru-RU"/>
        </w:rPr>
        <w:lastRenderedPageBreak/>
        <w:t>информации, результаты которого подлежат размещению в информационно-телекоммуникационной сети "Интернет" на официальном сайте соответствующего муниципального образования в срок до 15 числа месяца, следующего за отчетным кварталом.</w:t>
      </w:r>
    </w:p>
    <w:p w:rsidR="004004C0" w:rsidRPr="004004C0" w:rsidRDefault="004004C0" w:rsidP="004004C0">
      <w:pPr>
        <w:spacing w:after="0" w:line="240" w:lineRule="auto"/>
        <w:jc w:val="center"/>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               </w:t>
      </w:r>
    </w:p>
    <w:p w:rsidR="004004C0" w:rsidRPr="004004C0" w:rsidRDefault="004004C0" w:rsidP="004004C0">
      <w:pPr>
        <w:spacing w:after="0" w:line="240" w:lineRule="auto"/>
        <w:jc w:val="center"/>
        <w:textAlignment w:val="baseline"/>
        <w:outlineLvl w:val="1"/>
        <w:rPr>
          <w:rFonts w:ascii="Arial" w:eastAsia="Times New Roman" w:hAnsi="Arial" w:cs="Arial"/>
          <w:b/>
          <w:bCs/>
          <w:color w:val="444444"/>
          <w:sz w:val="24"/>
          <w:szCs w:val="24"/>
          <w:lang w:eastAsia="ru-RU"/>
        </w:rPr>
      </w:pPr>
      <w:r w:rsidRPr="004004C0">
        <w:rPr>
          <w:rFonts w:ascii="Arial" w:eastAsia="Times New Roman" w:hAnsi="Arial" w:cs="Arial"/>
          <w:b/>
          <w:bCs/>
          <w:i/>
          <w:iCs/>
          <w:color w:val="444444"/>
          <w:sz w:val="24"/>
          <w:szCs w:val="24"/>
          <w:bdr w:val="none" w:sz="0" w:space="0" w:color="auto" w:frame="1"/>
          <w:lang w:eastAsia="ru-RU"/>
        </w:rPr>
        <w:t>Статья 17. Предельные (минимальные и максимальные) размеры земельных участков, предоставляемых гражданам в собственность для ведения животноводства, садоводства, огородничества или дачного строительства</w:t>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До утверждения в установленном Градостроительным кодексом Российской Федерации порядке правил землепользования и застройки установить следующие предельные (минимальные и 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1) для ведения животноводства:</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минимальный размер земельного участка - 1 гектар;</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максимальный размер земельного участка - 2 гектара;</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2) для ведения садоводства, огородничества или дачного строительства:</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минимальный размер земельного участка - 0,01 гектара;</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максимальный размер земельного участка - 0,2 гектара.</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jc w:val="center"/>
        <w:textAlignment w:val="baseline"/>
        <w:outlineLvl w:val="1"/>
        <w:rPr>
          <w:rFonts w:ascii="Arial" w:eastAsia="Times New Roman" w:hAnsi="Arial" w:cs="Arial"/>
          <w:b/>
          <w:bCs/>
          <w:color w:val="444444"/>
          <w:sz w:val="24"/>
          <w:szCs w:val="24"/>
          <w:lang w:eastAsia="ru-RU"/>
        </w:rPr>
      </w:pPr>
      <w:r w:rsidRPr="004004C0">
        <w:rPr>
          <w:rFonts w:ascii="Arial" w:eastAsia="Times New Roman" w:hAnsi="Arial" w:cs="Arial"/>
          <w:b/>
          <w:bCs/>
          <w:i/>
          <w:iCs/>
          <w:color w:val="444444"/>
          <w:sz w:val="24"/>
          <w:szCs w:val="24"/>
          <w:bdr w:val="none" w:sz="0" w:space="0" w:color="auto" w:frame="1"/>
          <w:lang w:eastAsia="ru-RU"/>
        </w:rPr>
        <w:t>Статья 18. Признание утратившими силу законодательных актов (положений законодательных актов) Саратовской области</w:t>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Признать утратившими силу:</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1) Закон Саратовской области </w:t>
      </w:r>
      <w:hyperlink r:id="rId36" w:history="1">
        <w:r w:rsidRPr="004004C0">
          <w:rPr>
            <w:rFonts w:ascii="Arial" w:eastAsia="Times New Roman" w:hAnsi="Arial" w:cs="Arial"/>
            <w:color w:val="3451A0"/>
            <w:sz w:val="24"/>
            <w:szCs w:val="24"/>
            <w:u w:val="single"/>
            <w:lang w:eastAsia="ru-RU"/>
          </w:rPr>
          <w:t>от 21 мая 2004 года N 23-ЗСО "О земле"</w:t>
        </w:r>
      </w:hyperlink>
      <w:r w:rsidRPr="004004C0">
        <w:rPr>
          <w:rFonts w:ascii="Arial" w:eastAsia="Times New Roman" w:hAnsi="Arial" w:cs="Arial"/>
          <w:color w:val="444444"/>
          <w:sz w:val="24"/>
          <w:szCs w:val="24"/>
          <w:lang w:eastAsia="ru-RU"/>
        </w:rPr>
        <w:t>;</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2) Закон Саратовской области </w:t>
      </w:r>
      <w:hyperlink r:id="rId37" w:history="1">
        <w:r w:rsidRPr="004004C0">
          <w:rPr>
            <w:rFonts w:ascii="Arial" w:eastAsia="Times New Roman" w:hAnsi="Arial" w:cs="Arial"/>
            <w:color w:val="3451A0"/>
            <w:sz w:val="24"/>
            <w:szCs w:val="24"/>
            <w:u w:val="single"/>
            <w:lang w:eastAsia="ru-RU"/>
          </w:rPr>
          <w:t>от 1 февраля 2005 года N 14-ЗСО "О внесении изменения в Закон Саратовской области "О земле"</w:t>
        </w:r>
      </w:hyperlink>
      <w:r w:rsidRPr="004004C0">
        <w:rPr>
          <w:rFonts w:ascii="Arial" w:eastAsia="Times New Roman" w:hAnsi="Arial" w:cs="Arial"/>
          <w:color w:val="444444"/>
          <w:sz w:val="24"/>
          <w:szCs w:val="24"/>
          <w:lang w:eastAsia="ru-RU"/>
        </w:rPr>
        <w:t>;</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3) Закон Саратовской области </w:t>
      </w:r>
      <w:hyperlink r:id="rId38" w:history="1">
        <w:r w:rsidRPr="004004C0">
          <w:rPr>
            <w:rFonts w:ascii="Arial" w:eastAsia="Times New Roman" w:hAnsi="Arial" w:cs="Arial"/>
            <w:color w:val="3451A0"/>
            <w:sz w:val="24"/>
            <w:szCs w:val="24"/>
            <w:u w:val="single"/>
            <w:lang w:eastAsia="ru-RU"/>
          </w:rPr>
          <w:t>от 29 марта 2005 года N 23-ЗCO "О внесении изменения в статью 4 Закона Саратовской области "О земле"</w:t>
        </w:r>
      </w:hyperlink>
      <w:r w:rsidRPr="004004C0">
        <w:rPr>
          <w:rFonts w:ascii="Arial" w:eastAsia="Times New Roman" w:hAnsi="Arial" w:cs="Arial"/>
          <w:color w:val="444444"/>
          <w:sz w:val="24"/>
          <w:szCs w:val="24"/>
          <w:lang w:eastAsia="ru-RU"/>
        </w:rPr>
        <w:t>;</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4) Закон Саратовской области </w:t>
      </w:r>
      <w:hyperlink r:id="rId39" w:history="1">
        <w:r w:rsidRPr="004004C0">
          <w:rPr>
            <w:rFonts w:ascii="Arial" w:eastAsia="Times New Roman" w:hAnsi="Arial" w:cs="Arial"/>
            <w:color w:val="3451A0"/>
            <w:sz w:val="24"/>
            <w:szCs w:val="24"/>
            <w:u w:val="single"/>
            <w:lang w:eastAsia="ru-RU"/>
          </w:rPr>
          <w:t>от 19 декабря 2005 года N 136-ЗCO "О внесении изменений в Закон Саратовской области "О земле"</w:t>
        </w:r>
      </w:hyperlink>
      <w:r w:rsidRPr="004004C0">
        <w:rPr>
          <w:rFonts w:ascii="Arial" w:eastAsia="Times New Roman" w:hAnsi="Arial" w:cs="Arial"/>
          <w:color w:val="444444"/>
          <w:sz w:val="24"/>
          <w:szCs w:val="24"/>
          <w:lang w:eastAsia="ru-RU"/>
        </w:rPr>
        <w:t>;</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5) Закон Саратовской области </w:t>
      </w:r>
      <w:hyperlink r:id="rId40" w:history="1">
        <w:r w:rsidRPr="004004C0">
          <w:rPr>
            <w:rFonts w:ascii="Arial" w:eastAsia="Times New Roman" w:hAnsi="Arial" w:cs="Arial"/>
            <w:color w:val="3451A0"/>
            <w:sz w:val="24"/>
            <w:szCs w:val="24"/>
            <w:u w:val="single"/>
            <w:lang w:eastAsia="ru-RU"/>
          </w:rPr>
          <w:t>от 26 июня 2006 года N 70-ЗСО "О внесении изменений в Закон Саратовской области "О земле"</w:t>
        </w:r>
      </w:hyperlink>
      <w:r w:rsidRPr="004004C0">
        <w:rPr>
          <w:rFonts w:ascii="Arial" w:eastAsia="Times New Roman" w:hAnsi="Arial" w:cs="Arial"/>
          <w:color w:val="444444"/>
          <w:sz w:val="24"/>
          <w:szCs w:val="24"/>
          <w:lang w:eastAsia="ru-RU"/>
        </w:rPr>
        <w:t>;</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6) Закон Саратовской области </w:t>
      </w:r>
      <w:hyperlink r:id="rId41" w:history="1">
        <w:r w:rsidRPr="004004C0">
          <w:rPr>
            <w:rFonts w:ascii="Arial" w:eastAsia="Times New Roman" w:hAnsi="Arial" w:cs="Arial"/>
            <w:color w:val="3451A0"/>
            <w:sz w:val="24"/>
            <w:szCs w:val="24"/>
            <w:u w:val="single"/>
            <w:lang w:eastAsia="ru-RU"/>
          </w:rPr>
          <w:t>от 2 октября 2006 года N 90-ЗСО "О внесении изменения в статью 2 Закона Саратовской области "О земле"</w:t>
        </w:r>
      </w:hyperlink>
      <w:r w:rsidRPr="004004C0">
        <w:rPr>
          <w:rFonts w:ascii="Arial" w:eastAsia="Times New Roman" w:hAnsi="Arial" w:cs="Arial"/>
          <w:color w:val="444444"/>
          <w:sz w:val="24"/>
          <w:szCs w:val="24"/>
          <w:lang w:eastAsia="ru-RU"/>
        </w:rPr>
        <w:t>;</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lastRenderedPageBreak/>
        <w:t>7) Закон Саратовской области </w:t>
      </w:r>
      <w:hyperlink r:id="rId42" w:history="1">
        <w:r w:rsidRPr="004004C0">
          <w:rPr>
            <w:rFonts w:ascii="Arial" w:eastAsia="Times New Roman" w:hAnsi="Arial" w:cs="Arial"/>
            <w:color w:val="3451A0"/>
            <w:sz w:val="24"/>
            <w:szCs w:val="24"/>
            <w:u w:val="single"/>
            <w:lang w:eastAsia="ru-RU"/>
          </w:rPr>
          <w:t>от 6 марта 2007 года N 20-ЗСО "О внесении изменений в Закон Саратовской области "О земле"</w:t>
        </w:r>
      </w:hyperlink>
      <w:r w:rsidRPr="004004C0">
        <w:rPr>
          <w:rFonts w:ascii="Arial" w:eastAsia="Times New Roman" w:hAnsi="Arial" w:cs="Arial"/>
          <w:color w:val="444444"/>
          <w:sz w:val="24"/>
          <w:szCs w:val="24"/>
          <w:lang w:eastAsia="ru-RU"/>
        </w:rPr>
        <w:t>;</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8) статью 3 Закона Саратовской области </w:t>
      </w:r>
      <w:hyperlink r:id="rId43" w:history="1">
        <w:r w:rsidRPr="004004C0">
          <w:rPr>
            <w:rFonts w:ascii="Arial" w:eastAsia="Times New Roman" w:hAnsi="Arial" w:cs="Arial"/>
            <w:color w:val="3451A0"/>
            <w:sz w:val="24"/>
            <w:szCs w:val="24"/>
            <w:u w:val="single"/>
            <w:lang w:eastAsia="ru-RU"/>
          </w:rPr>
          <w:t>от 6 марта 2007 года N 21-ЗСО "О внесении изменений в некоторые законодательные акты Саратовской области"</w:t>
        </w:r>
      </w:hyperlink>
      <w:r w:rsidRPr="004004C0">
        <w:rPr>
          <w:rFonts w:ascii="Arial" w:eastAsia="Times New Roman" w:hAnsi="Arial" w:cs="Arial"/>
          <w:color w:val="444444"/>
          <w:sz w:val="24"/>
          <w:szCs w:val="24"/>
          <w:lang w:eastAsia="ru-RU"/>
        </w:rPr>
        <w:t>;</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9) Закон Саратовской области </w:t>
      </w:r>
      <w:hyperlink r:id="rId44" w:history="1">
        <w:r w:rsidRPr="004004C0">
          <w:rPr>
            <w:rFonts w:ascii="Arial" w:eastAsia="Times New Roman" w:hAnsi="Arial" w:cs="Arial"/>
            <w:color w:val="3451A0"/>
            <w:sz w:val="24"/>
            <w:szCs w:val="24"/>
            <w:u w:val="single"/>
            <w:lang w:eastAsia="ru-RU"/>
          </w:rPr>
          <w:t>от 2 августа 2007 года N 155-ЗСО "О внесении изменений в Закон Саратовской области "О земле"</w:t>
        </w:r>
      </w:hyperlink>
      <w:r w:rsidRPr="004004C0">
        <w:rPr>
          <w:rFonts w:ascii="Arial" w:eastAsia="Times New Roman" w:hAnsi="Arial" w:cs="Arial"/>
          <w:color w:val="444444"/>
          <w:sz w:val="24"/>
          <w:szCs w:val="24"/>
          <w:lang w:eastAsia="ru-RU"/>
        </w:rPr>
        <w:t>;</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10) статью 1 Закона Саратовской области </w:t>
      </w:r>
      <w:hyperlink r:id="rId45" w:history="1">
        <w:r w:rsidRPr="004004C0">
          <w:rPr>
            <w:rFonts w:ascii="Arial" w:eastAsia="Times New Roman" w:hAnsi="Arial" w:cs="Arial"/>
            <w:color w:val="3451A0"/>
            <w:sz w:val="24"/>
            <w:szCs w:val="24"/>
            <w:u w:val="single"/>
            <w:lang w:eastAsia="ru-RU"/>
          </w:rPr>
          <w:t>от 9 ноября 2007 года N 258-ЗСО "О внесении изменений в некоторые законодательные акты Саратовской области"</w:t>
        </w:r>
      </w:hyperlink>
      <w:r w:rsidRPr="004004C0">
        <w:rPr>
          <w:rFonts w:ascii="Arial" w:eastAsia="Times New Roman" w:hAnsi="Arial" w:cs="Arial"/>
          <w:color w:val="444444"/>
          <w:sz w:val="24"/>
          <w:szCs w:val="24"/>
          <w:lang w:eastAsia="ru-RU"/>
        </w:rPr>
        <w:t>;</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11) Закон Саратовской области </w:t>
      </w:r>
      <w:hyperlink r:id="rId46" w:history="1">
        <w:r w:rsidRPr="004004C0">
          <w:rPr>
            <w:rFonts w:ascii="Arial" w:eastAsia="Times New Roman" w:hAnsi="Arial" w:cs="Arial"/>
            <w:color w:val="3451A0"/>
            <w:sz w:val="24"/>
            <w:szCs w:val="24"/>
            <w:u w:val="single"/>
            <w:lang w:eastAsia="ru-RU"/>
          </w:rPr>
          <w:t>от 31 октября 2008 года N 278-ЗСО "О внесении изменений в Закон Саратовской области "О земле"</w:t>
        </w:r>
      </w:hyperlink>
      <w:r w:rsidRPr="004004C0">
        <w:rPr>
          <w:rFonts w:ascii="Arial" w:eastAsia="Times New Roman" w:hAnsi="Arial" w:cs="Arial"/>
          <w:color w:val="444444"/>
          <w:sz w:val="24"/>
          <w:szCs w:val="24"/>
          <w:lang w:eastAsia="ru-RU"/>
        </w:rPr>
        <w:t>;</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12) Закон Саратовской области </w:t>
      </w:r>
      <w:hyperlink r:id="rId47" w:history="1">
        <w:r w:rsidRPr="004004C0">
          <w:rPr>
            <w:rFonts w:ascii="Arial" w:eastAsia="Times New Roman" w:hAnsi="Arial" w:cs="Arial"/>
            <w:color w:val="3451A0"/>
            <w:sz w:val="24"/>
            <w:szCs w:val="24"/>
            <w:u w:val="single"/>
            <w:lang w:eastAsia="ru-RU"/>
          </w:rPr>
          <w:t>от 17 декабря 2008 года N 342-ЗCO "О внесении изменения в статью 3 Закона Саратовской области "О земле"</w:t>
        </w:r>
      </w:hyperlink>
      <w:r w:rsidRPr="004004C0">
        <w:rPr>
          <w:rFonts w:ascii="Arial" w:eastAsia="Times New Roman" w:hAnsi="Arial" w:cs="Arial"/>
          <w:color w:val="444444"/>
          <w:sz w:val="24"/>
          <w:szCs w:val="24"/>
          <w:lang w:eastAsia="ru-RU"/>
        </w:rPr>
        <w:t>;</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13) статью 5 Закона Саратовской области </w:t>
      </w:r>
      <w:hyperlink r:id="rId48" w:history="1">
        <w:r w:rsidRPr="004004C0">
          <w:rPr>
            <w:rFonts w:ascii="Arial" w:eastAsia="Times New Roman" w:hAnsi="Arial" w:cs="Arial"/>
            <w:color w:val="3451A0"/>
            <w:sz w:val="24"/>
            <w:szCs w:val="24"/>
            <w:u w:val="single"/>
            <w:lang w:eastAsia="ru-RU"/>
          </w:rPr>
          <w:t>от 25 февраля 2009 года N 21-ЗСО "О внесении изменений в некоторые законодательные акты Саратовской области"</w:t>
        </w:r>
      </w:hyperlink>
      <w:r w:rsidRPr="004004C0">
        <w:rPr>
          <w:rFonts w:ascii="Arial" w:eastAsia="Times New Roman" w:hAnsi="Arial" w:cs="Arial"/>
          <w:color w:val="444444"/>
          <w:sz w:val="24"/>
          <w:szCs w:val="24"/>
          <w:lang w:eastAsia="ru-RU"/>
        </w:rPr>
        <w:t>;</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14) Закон Саратовской области </w:t>
      </w:r>
      <w:hyperlink r:id="rId49" w:history="1">
        <w:r w:rsidRPr="004004C0">
          <w:rPr>
            <w:rFonts w:ascii="Arial" w:eastAsia="Times New Roman" w:hAnsi="Arial" w:cs="Arial"/>
            <w:color w:val="3451A0"/>
            <w:sz w:val="24"/>
            <w:szCs w:val="24"/>
            <w:u w:val="single"/>
            <w:lang w:eastAsia="ru-RU"/>
          </w:rPr>
          <w:t>от 27 мая 2009 года N 56-ЗСО "О внесении изменения в статью 4 Закона Саратовской области "О земле"</w:t>
        </w:r>
      </w:hyperlink>
      <w:r w:rsidRPr="004004C0">
        <w:rPr>
          <w:rFonts w:ascii="Arial" w:eastAsia="Times New Roman" w:hAnsi="Arial" w:cs="Arial"/>
          <w:color w:val="444444"/>
          <w:sz w:val="24"/>
          <w:szCs w:val="24"/>
          <w:lang w:eastAsia="ru-RU"/>
        </w:rPr>
        <w:t>;</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15) Закон Саратовской области </w:t>
      </w:r>
      <w:hyperlink r:id="rId50" w:history="1">
        <w:r w:rsidRPr="004004C0">
          <w:rPr>
            <w:rFonts w:ascii="Arial" w:eastAsia="Times New Roman" w:hAnsi="Arial" w:cs="Arial"/>
            <w:color w:val="3451A0"/>
            <w:sz w:val="24"/>
            <w:szCs w:val="24"/>
            <w:u w:val="single"/>
            <w:lang w:eastAsia="ru-RU"/>
          </w:rPr>
          <w:t>от 27 мая 2009 года N 57-ЗСО "О внесении изменения в Закон Саратовской области "О земле"</w:t>
        </w:r>
      </w:hyperlink>
      <w:r w:rsidRPr="004004C0">
        <w:rPr>
          <w:rFonts w:ascii="Arial" w:eastAsia="Times New Roman" w:hAnsi="Arial" w:cs="Arial"/>
          <w:color w:val="444444"/>
          <w:sz w:val="24"/>
          <w:szCs w:val="24"/>
          <w:lang w:eastAsia="ru-RU"/>
        </w:rPr>
        <w:t>;</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16) Закон Саратовской области </w:t>
      </w:r>
      <w:hyperlink r:id="rId51" w:history="1">
        <w:r w:rsidRPr="004004C0">
          <w:rPr>
            <w:rFonts w:ascii="Arial" w:eastAsia="Times New Roman" w:hAnsi="Arial" w:cs="Arial"/>
            <w:color w:val="3451A0"/>
            <w:sz w:val="24"/>
            <w:szCs w:val="24"/>
            <w:u w:val="single"/>
            <w:lang w:eastAsia="ru-RU"/>
          </w:rPr>
          <w:t>от 2 июля 2009 года N 72-ЗСО "О внесении изменений в Закон Саратовской области "О земле"</w:t>
        </w:r>
      </w:hyperlink>
      <w:r w:rsidRPr="004004C0">
        <w:rPr>
          <w:rFonts w:ascii="Arial" w:eastAsia="Times New Roman" w:hAnsi="Arial" w:cs="Arial"/>
          <w:color w:val="444444"/>
          <w:sz w:val="24"/>
          <w:szCs w:val="24"/>
          <w:lang w:eastAsia="ru-RU"/>
        </w:rPr>
        <w:t>;</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17) Закон Саратовской области </w:t>
      </w:r>
      <w:hyperlink r:id="rId52" w:history="1">
        <w:r w:rsidRPr="004004C0">
          <w:rPr>
            <w:rFonts w:ascii="Arial" w:eastAsia="Times New Roman" w:hAnsi="Arial" w:cs="Arial"/>
            <w:color w:val="3451A0"/>
            <w:sz w:val="24"/>
            <w:szCs w:val="24"/>
            <w:u w:val="single"/>
            <w:lang w:eastAsia="ru-RU"/>
          </w:rPr>
          <w:t>от 29 июля 2009 года N 108-ЗСО "О внесении изменения в статью 12(1) Закона Саратовской области "О земле"</w:t>
        </w:r>
      </w:hyperlink>
      <w:r w:rsidRPr="004004C0">
        <w:rPr>
          <w:rFonts w:ascii="Arial" w:eastAsia="Times New Roman" w:hAnsi="Arial" w:cs="Arial"/>
          <w:color w:val="444444"/>
          <w:sz w:val="24"/>
          <w:szCs w:val="24"/>
          <w:lang w:eastAsia="ru-RU"/>
        </w:rPr>
        <w:t>;</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18) Закон Саратовской области </w:t>
      </w:r>
      <w:hyperlink r:id="rId53" w:history="1">
        <w:r w:rsidRPr="004004C0">
          <w:rPr>
            <w:rFonts w:ascii="Arial" w:eastAsia="Times New Roman" w:hAnsi="Arial" w:cs="Arial"/>
            <w:color w:val="3451A0"/>
            <w:sz w:val="24"/>
            <w:szCs w:val="24"/>
            <w:u w:val="single"/>
            <w:lang w:eastAsia="ru-RU"/>
          </w:rPr>
          <w:t>от 7 октября 2009 года N 144-ЗСО "О внесении изменений в Закон Саратовской области "О земле"</w:t>
        </w:r>
      </w:hyperlink>
      <w:r w:rsidRPr="004004C0">
        <w:rPr>
          <w:rFonts w:ascii="Arial" w:eastAsia="Times New Roman" w:hAnsi="Arial" w:cs="Arial"/>
          <w:color w:val="444444"/>
          <w:sz w:val="24"/>
          <w:szCs w:val="24"/>
          <w:lang w:eastAsia="ru-RU"/>
        </w:rPr>
        <w:t>;</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19) Закон Саратовской области </w:t>
      </w:r>
      <w:hyperlink r:id="rId54" w:history="1">
        <w:r w:rsidRPr="004004C0">
          <w:rPr>
            <w:rFonts w:ascii="Arial" w:eastAsia="Times New Roman" w:hAnsi="Arial" w:cs="Arial"/>
            <w:color w:val="3451A0"/>
            <w:sz w:val="24"/>
            <w:szCs w:val="24"/>
            <w:u w:val="single"/>
            <w:lang w:eastAsia="ru-RU"/>
          </w:rPr>
          <w:t>от 30 октября 2009 года N 162-ЗСО "О внесении изменения в статью 5.2 Закона Саратовской области "О земле"</w:t>
        </w:r>
      </w:hyperlink>
      <w:r w:rsidRPr="004004C0">
        <w:rPr>
          <w:rFonts w:ascii="Arial" w:eastAsia="Times New Roman" w:hAnsi="Arial" w:cs="Arial"/>
          <w:color w:val="444444"/>
          <w:sz w:val="24"/>
          <w:szCs w:val="24"/>
          <w:lang w:eastAsia="ru-RU"/>
        </w:rPr>
        <w:t>;</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20) Закон Саратовской области </w:t>
      </w:r>
      <w:hyperlink r:id="rId55" w:history="1">
        <w:r w:rsidRPr="004004C0">
          <w:rPr>
            <w:rFonts w:ascii="Arial" w:eastAsia="Times New Roman" w:hAnsi="Arial" w:cs="Arial"/>
            <w:color w:val="3451A0"/>
            <w:sz w:val="24"/>
            <w:szCs w:val="24"/>
            <w:u w:val="single"/>
            <w:lang w:eastAsia="ru-RU"/>
          </w:rPr>
          <w:t>от 3 декабря 2009 года N 200-ЗСО "О внесении изменения в статью 2 Закона Саратовской области "О земле"</w:t>
        </w:r>
      </w:hyperlink>
      <w:r w:rsidRPr="004004C0">
        <w:rPr>
          <w:rFonts w:ascii="Arial" w:eastAsia="Times New Roman" w:hAnsi="Arial" w:cs="Arial"/>
          <w:color w:val="444444"/>
          <w:sz w:val="24"/>
          <w:szCs w:val="24"/>
          <w:lang w:eastAsia="ru-RU"/>
        </w:rPr>
        <w:t>;</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21) Закон Саратовской области </w:t>
      </w:r>
      <w:hyperlink r:id="rId56" w:history="1">
        <w:r w:rsidRPr="004004C0">
          <w:rPr>
            <w:rFonts w:ascii="Arial" w:eastAsia="Times New Roman" w:hAnsi="Arial" w:cs="Arial"/>
            <w:color w:val="3451A0"/>
            <w:sz w:val="24"/>
            <w:szCs w:val="24"/>
            <w:u w:val="single"/>
            <w:lang w:eastAsia="ru-RU"/>
          </w:rPr>
          <w:t>от 26 октября 2010 года N 181-ЗСО "О внесении изменения в статью 2 Закона Саратовской области "О земле"</w:t>
        </w:r>
      </w:hyperlink>
      <w:r w:rsidRPr="004004C0">
        <w:rPr>
          <w:rFonts w:ascii="Arial" w:eastAsia="Times New Roman" w:hAnsi="Arial" w:cs="Arial"/>
          <w:color w:val="444444"/>
          <w:sz w:val="24"/>
          <w:szCs w:val="24"/>
          <w:lang w:eastAsia="ru-RU"/>
        </w:rPr>
        <w:t>;</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22) Закон Саратовской области </w:t>
      </w:r>
      <w:hyperlink r:id="rId57" w:history="1">
        <w:r w:rsidRPr="004004C0">
          <w:rPr>
            <w:rFonts w:ascii="Arial" w:eastAsia="Times New Roman" w:hAnsi="Arial" w:cs="Arial"/>
            <w:color w:val="3451A0"/>
            <w:sz w:val="24"/>
            <w:szCs w:val="24"/>
            <w:u w:val="single"/>
            <w:lang w:eastAsia="ru-RU"/>
          </w:rPr>
          <w:t>от 24 февраля 2011 года N 18-ЗСО "О внесении изменений в Закон Саратовской области "О земле"</w:t>
        </w:r>
      </w:hyperlink>
      <w:r w:rsidRPr="004004C0">
        <w:rPr>
          <w:rFonts w:ascii="Arial" w:eastAsia="Times New Roman" w:hAnsi="Arial" w:cs="Arial"/>
          <w:color w:val="444444"/>
          <w:sz w:val="24"/>
          <w:szCs w:val="24"/>
          <w:lang w:eastAsia="ru-RU"/>
        </w:rPr>
        <w:t>;</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23) статью 1 Закона Саратовской области </w:t>
      </w:r>
      <w:hyperlink r:id="rId58" w:history="1">
        <w:r w:rsidRPr="004004C0">
          <w:rPr>
            <w:rFonts w:ascii="Arial" w:eastAsia="Times New Roman" w:hAnsi="Arial" w:cs="Arial"/>
            <w:color w:val="3451A0"/>
            <w:sz w:val="24"/>
            <w:szCs w:val="24"/>
            <w:u w:val="single"/>
            <w:lang w:eastAsia="ru-RU"/>
          </w:rPr>
          <w:t>от 3 августа 2011 года N 90-ЗСО "О внесении изменений в Закон Саратовской области "О земле"</w:t>
        </w:r>
      </w:hyperlink>
      <w:r w:rsidRPr="004004C0">
        <w:rPr>
          <w:rFonts w:ascii="Arial" w:eastAsia="Times New Roman" w:hAnsi="Arial" w:cs="Arial"/>
          <w:color w:val="444444"/>
          <w:sz w:val="24"/>
          <w:szCs w:val="24"/>
          <w:lang w:eastAsia="ru-RU"/>
        </w:rPr>
        <w:t xml:space="preserve"> и Закон Саратовской </w:t>
      </w:r>
      <w:r w:rsidRPr="004004C0">
        <w:rPr>
          <w:rFonts w:ascii="Arial" w:eastAsia="Times New Roman" w:hAnsi="Arial" w:cs="Arial"/>
          <w:color w:val="444444"/>
          <w:sz w:val="24"/>
          <w:szCs w:val="24"/>
          <w:lang w:eastAsia="ru-RU"/>
        </w:rPr>
        <w:lastRenderedPageBreak/>
        <w:t>области "О мерах социальной поддержки многодетных семей в Саратовской области";</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24) Закон Саратовской области </w:t>
      </w:r>
      <w:hyperlink r:id="rId59" w:history="1">
        <w:r w:rsidRPr="004004C0">
          <w:rPr>
            <w:rFonts w:ascii="Arial" w:eastAsia="Times New Roman" w:hAnsi="Arial" w:cs="Arial"/>
            <w:color w:val="3451A0"/>
            <w:sz w:val="24"/>
            <w:szCs w:val="24"/>
            <w:u w:val="single"/>
            <w:lang w:eastAsia="ru-RU"/>
          </w:rPr>
          <w:t>от 31 мая 2012 года N 83-ЗCO "О внесении изменения в статью 2 Закона Саратовской области "О земле"</w:t>
        </w:r>
      </w:hyperlink>
      <w:r w:rsidRPr="004004C0">
        <w:rPr>
          <w:rFonts w:ascii="Arial" w:eastAsia="Times New Roman" w:hAnsi="Arial" w:cs="Arial"/>
          <w:color w:val="444444"/>
          <w:sz w:val="24"/>
          <w:szCs w:val="24"/>
          <w:lang w:eastAsia="ru-RU"/>
        </w:rPr>
        <w:t>;</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25) Закон Саратовской области </w:t>
      </w:r>
      <w:hyperlink r:id="rId60" w:history="1">
        <w:r w:rsidRPr="004004C0">
          <w:rPr>
            <w:rFonts w:ascii="Arial" w:eastAsia="Times New Roman" w:hAnsi="Arial" w:cs="Arial"/>
            <w:color w:val="3451A0"/>
            <w:sz w:val="24"/>
            <w:szCs w:val="24"/>
            <w:u w:val="single"/>
            <w:lang w:eastAsia="ru-RU"/>
          </w:rPr>
          <w:t>от 3 июля 2012 года N 97-ЗСО "О внесении изменения в статью 12(3) Закона Саратовской области "О земле"</w:t>
        </w:r>
      </w:hyperlink>
      <w:r w:rsidRPr="004004C0">
        <w:rPr>
          <w:rFonts w:ascii="Arial" w:eastAsia="Times New Roman" w:hAnsi="Arial" w:cs="Arial"/>
          <w:color w:val="444444"/>
          <w:sz w:val="24"/>
          <w:szCs w:val="24"/>
          <w:lang w:eastAsia="ru-RU"/>
        </w:rPr>
        <w:t>;</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26) Закон Саратовской области </w:t>
      </w:r>
      <w:hyperlink r:id="rId61" w:history="1">
        <w:r w:rsidRPr="004004C0">
          <w:rPr>
            <w:rFonts w:ascii="Arial" w:eastAsia="Times New Roman" w:hAnsi="Arial" w:cs="Arial"/>
            <w:color w:val="3451A0"/>
            <w:sz w:val="24"/>
            <w:szCs w:val="24"/>
            <w:u w:val="single"/>
            <w:lang w:eastAsia="ru-RU"/>
          </w:rPr>
          <w:t>от 3 июля 2012 года N 98-ЗСО "О внесении изменения в статью 2 Закона Саратовской области "О земле"</w:t>
        </w:r>
      </w:hyperlink>
      <w:r w:rsidRPr="004004C0">
        <w:rPr>
          <w:rFonts w:ascii="Arial" w:eastAsia="Times New Roman" w:hAnsi="Arial" w:cs="Arial"/>
          <w:color w:val="444444"/>
          <w:sz w:val="24"/>
          <w:szCs w:val="24"/>
          <w:lang w:eastAsia="ru-RU"/>
        </w:rPr>
        <w:t>;</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27) Закон Саратовской области </w:t>
      </w:r>
      <w:hyperlink r:id="rId62" w:history="1">
        <w:r w:rsidRPr="004004C0">
          <w:rPr>
            <w:rFonts w:ascii="Arial" w:eastAsia="Times New Roman" w:hAnsi="Arial" w:cs="Arial"/>
            <w:color w:val="3451A0"/>
            <w:sz w:val="24"/>
            <w:szCs w:val="24"/>
            <w:u w:val="single"/>
            <w:lang w:eastAsia="ru-RU"/>
          </w:rPr>
          <w:t>от 25 сентября 2012 года N 148-ЗСО "О внесении изменения в статью 2 Закона Саратовской области "О земле"</w:t>
        </w:r>
      </w:hyperlink>
      <w:r w:rsidRPr="004004C0">
        <w:rPr>
          <w:rFonts w:ascii="Arial" w:eastAsia="Times New Roman" w:hAnsi="Arial" w:cs="Arial"/>
          <w:color w:val="444444"/>
          <w:sz w:val="24"/>
          <w:szCs w:val="24"/>
          <w:lang w:eastAsia="ru-RU"/>
        </w:rPr>
        <w:t>;</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28) Закон Саратовской области </w:t>
      </w:r>
      <w:hyperlink r:id="rId63" w:history="1">
        <w:r w:rsidRPr="004004C0">
          <w:rPr>
            <w:rFonts w:ascii="Arial" w:eastAsia="Times New Roman" w:hAnsi="Arial" w:cs="Arial"/>
            <w:color w:val="3451A0"/>
            <w:sz w:val="24"/>
            <w:szCs w:val="24"/>
            <w:u w:val="single"/>
            <w:lang w:eastAsia="ru-RU"/>
          </w:rPr>
          <w:t>от 6 декабря 2012 года N 193-ЗCO "О внесении изменения в статью 2 Закона Саратовской области "О земле"</w:t>
        </w:r>
      </w:hyperlink>
      <w:r w:rsidRPr="004004C0">
        <w:rPr>
          <w:rFonts w:ascii="Arial" w:eastAsia="Times New Roman" w:hAnsi="Arial" w:cs="Arial"/>
          <w:color w:val="444444"/>
          <w:sz w:val="24"/>
          <w:szCs w:val="24"/>
          <w:lang w:eastAsia="ru-RU"/>
        </w:rPr>
        <w:t>;</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29) Закон Саратовской области </w:t>
      </w:r>
      <w:hyperlink r:id="rId64" w:history="1">
        <w:r w:rsidRPr="004004C0">
          <w:rPr>
            <w:rFonts w:ascii="Arial" w:eastAsia="Times New Roman" w:hAnsi="Arial" w:cs="Arial"/>
            <w:color w:val="3451A0"/>
            <w:sz w:val="24"/>
            <w:szCs w:val="24"/>
            <w:u w:val="single"/>
            <w:lang w:eastAsia="ru-RU"/>
          </w:rPr>
          <w:t>от 27 июня 2013 года N 99-ЗСО "О внесении изменения в статью 12(3) Закона Саратовской области "О земле"</w:t>
        </w:r>
      </w:hyperlink>
      <w:r w:rsidRPr="004004C0">
        <w:rPr>
          <w:rFonts w:ascii="Arial" w:eastAsia="Times New Roman" w:hAnsi="Arial" w:cs="Arial"/>
          <w:color w:val="444444"/>
          <w:sz w:val="24"/>
          <w:szCs w:val="24"/>
          <w:lang w:eastAsia="ru-RU"/>
        </w:rPr>
        <w:t>;</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30) статью 1 Закона Саратовской области </w:t>
      </w:r>
      <w:hyperlink r:id="rId65" w:history="1">
        <w:r w:rsidRPr="004004C0">
          <w:rPr>
            <w:rFonts w:ascii="Arial" w:eastAsia="Times New Roman" w:hAnsi="Arial" w:cs="Arial"/>
            <w:color w:val="3451A0"/>
            <w:sz w:val="24"/>
            <w:szCs w:val="24"/>
            <w:u w:val="single"/>
            <w:lang w:eastAsia="ru-RU"/>
          </w:rPr>
          <w:t>от 24 сентября 2013 года N 161-ЗСО "О внесении изменений в некоторые законодательные акты Саратовской области"</w:t>
        </w:r>
      </w:hyperlink>
      <w:r w:rsidRPr="004004C0">
        <w:rPr>
          <w:rFonts w:ascii="Arial" w:eastAsia="Times New Roman" w:hAnsi="Arial" w:cs="Arial"/>
          <w:color w:val="444444"/>
          <w:sz w:val="24"/>
          <w:szCs w:val="24"/>
          <w:lang w:eastAsia="ru-RU"/>
        </w:rPr>
        <w:t>;</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31) Закон Саратовской области </w:t>
      </w:r>
      <w:hyperlink r:id="rId66" w:history="1">
        <w:r w:rsidRPr="004004C0">
          <w:rPr>
            <w:rFonts w:ascii="Arial" w:eastAsia="Times New Roman" w:hAnsi="Arial" w:cs="Arial"/>
            <w:color w:val="3451A0"/>
            <w:sz w:val="24"/>
            <w:szCs w:val="24"/>
            <w:u w:val="single"/>
            <w:lang w:eastAsia="ru-RU"/>
          </w:rPr>
          <w:t>от 27 декабря 2013 года N 235-ЗСО "О внесении изменений в статью 12(3) Закона Саратовской области "О земле"</w:t>
        </w:r>
      </w:hyperlink>
      <w:r w:rsidRPr="004004C0">
        <w:rPr>
          <w:rFonts w:ascii="Arial" w:eastAsia="Times New Roman" w:hAnsi="Arial" w:cs="Arial"/>
          <w:color w:val="444444"/>
          <w:sz w:val="24"/>
          <w:szCs w:val="24"/>
          <w:lang w:eastAsia="ru-RU"/>
        </w:rPr>
        <w:t>;</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32) Закон Саратовской области </w:t>
      </w:r>
      <w:hyperlink r:id="rId67" w:history="1">
        <w:r w:rsidRPr="004004C0">
          <w:rPr>
            <w:rFonts w:ascii="Arial" w:eastAsia="Times New Roman" w:hAnsi="Arial" w:cs="Arial"/>
            <w:color w:val="3451A0"/>
            <w:sz w:val="24"/>
            <w:szCs w:val="24"/>
            <w:u w:val="single"/>
            <w:lang w:eastAsia="ru-RU"/>
          </w:rPr>
          <w:t>от 4 февраля 2014 года N 10-ЗСО "О признании утратившей силу статьи 5.2 Закона Саратовской области "О земле"</w:t>
        </w:r>
      </w:hyperlink>
      <w:r w:rsidRPr="004004C0">
        <w:rPr>
          <w:rFonts w:ascii="Arial" w:eastAsia="Times New Roman" w:hAnsi="Arial" w:cs="Arial"/>
          <w:color w:val="444444"/>
          <w:sz w:val="24"/>
          <w:szCs w:val="24"/>
          <w:lang w:eastAsia="ru-RU"/>
        </w:rPr>
        <w:t>;</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33) статью 2 Закона Саратовской области </w:t>
      </w:r>
      <w:hyperlink r:id="rId68" w:history="1">
        <w:r w:rsidRPr="004004C0">
          <w:rPr>
            <w:rFonts w:ascii="Arial" w:eastAsia="Times New Roman" w:hAnsi="Arial" w:cs="Arial"/>
            <w:color w:val="3451A0"/>
            <w:sz w:val="24"/>
            <w:szCs w:val="24"/>
            <w:u w:val="single"/>
            <w:lang w:eastAsia="ru-RU"/>
          </w:rPr>
          <w:t>от 2 апреля 2014 года N 36-ЗСО "О внесении изменений в некоторые законодательные акты Саратовской области"</w:t>
        </w:r>
      </w:hyperlink>
      <w:r w:rsidRPr="004004C0">
        <w:rPr>
          <w:rFonts w:ascii="Arial" w:eastAsia="Times New Roman" w:hAnsi="Arial" w:cs="Arial"/>
          <w:color w:val="444444"/>
          <w:sz w:val="24"/>
          <w:szCs w:val="24"/>
          <w:lang w:eastAsia="ru-RU"/>
        </w:rPr>
        <w:t>;</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34) Закон Саратовской области </w:t>
      </w:r>
      <w:hyperlink r:id="rId69" w:history="1">
        <w:r w:rsidRPr="004004C0">
          <w:rPr>
            <w:rFonts w:ascii="Arial" w:eastAsia="Times New Roman" w:hAnsi="Arial" w:cs="Arial"/>
            <w:color w:val="3451A0"/>
            <w:sz w:val="24"/>
            <w:szCs w:val="24"/>
            <w:u w:val="single"/>
            <w:lang w:eastAsia="ru-RU"/>
          </w:rPr>
          <w:t>от 25 апреля 2014 года N 58-ЗСО "О внесении изменения в статью 2 Закона Саратовской области "О земле"</w:t>
        </w:r>
      </w:hyperlink>
      <w:r w:rsidRPr="004004C0">
        <w:rPr>
          <w:rFonts w:ascii="Arial" w:eastAsia="Times New Roman" w:hAnsi="Arial" w:cs="Arial"/>
          <w:color w:val="444444"/>
          <w:sz w:val="24"/>
          <w:szCs w:val="24"/>
          <w:lang w:eastAsia="ru-RU"/>
        </w:rPr>
        <w:t>.</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jc w:val="center"/>
        <w:textAlignment w:val="baseline"/>
        <w:outlineLvl w:val="1"/>
        <w:rPr>
          <w:rFonts w:ascii="Arial" w:eastAsia="Times New Roman" w:hAnsi="Arial" w:cs="Arial"/>
          <w:b/>
          <w:bCs/>
          <w:color w:val="444444"/>
          <w:sz w:val="24"/>
          <w:szCs w:val="24"/>
          <w:lang w:eastAsia="ru-RU"/>
        </w:rPr>
      </w:pPr>
      <w:r w:rsidRPr="004004C0">
        <w:rPr>
          <w:rFonts w:ascii="Arial" w:eastAsia="Times New Roman" w:hAnsi="Arial" w:cs="Arial"/>
          <w:b/>
          <w:bCs/>
          <w:i/>
          <w:iCs/>
          <w:color w:val="444444"/>
          <w:sz w:val="24"/>
          <w:szCs w:val="24"/>
          <w:bdr w:val="none" w:sz="0" w:space="0" w:color="auto" w:frame="1"/>
          <w:lang w:eastAsia="ru-RU"/>
        </w:rPr>
        <w:t>Статья 19. Вступление в силу настоящего Закона</w:t>
      </w: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Настоящий Закон вступает в силу с 1 марта 2015 года, за исключением пункта 17 статьи 2, который вступает в силу с 1 января 2015 года.</w:t>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jc w:val="right"/>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Губернатор Саратовской области</w:t>
      </w:r>
      <w:r w:rsidRPr="004004C0">
        <w:rPr>
          <w:rFonts w:ascii="Arial" w:eastAsia="Times New Roman" w:hAnsi="Arial" w:cs="Arial"/>
          <w:color w:val="444444"/>
          <w:sz w:val="24"/>
          <w:szCs w:val="24"/>
          <w:lang w:eastAsia="ru-RU"/>
        </w:rPr>
        <w:br/>
      </w:r>
      <w:proofErr w:type="spellStart"/>
      <w:r w:rsidRPr="004004C0">
        <w:rPr>
          <w:rFonts w:ascii="Arial" w:eastAsia="Times New Roman" w:hAnsi="Arial" w:cs="Arial"/>
          <w:color w:val="444444"/>
          <w:sz w:val="24"/>
          <w:szCs w:val="24"/>
          <w:lang w:eastAsia="ru-RU"/>
        </w:rPr>
        <w:t>В.В.Радаев</w:t>
      </w:r>
      <w:proofErr w:type="spellEnd"/>
    </w:p>
    <w:p w:rsidR="004004C0" w:rsidRPr="004004C0" w:rsidRDefault="004004C0" w:rsidP="004004C0">
      <w:pPr>
        <w:spacing w:after="0" w:line="240" w:lineRule="auto"/>
        <w:ind w:firstLine="480"/>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textAlignment w:val="baseline"/>
        <w:rPr>
          <w:rFonts w:ascii="Arial" w:eastAsia="Times New Roman" w:hAnsi="Arial" w:cs="Arial"/>
          <w:color w:val="444444"/>
          <w:sz w:val="24"/>
          <w:szCs w:val="24"/>
          <w:lang w:eastAsia="ru-RU"/>
        </w:rPr>
      </w:pPr>
      <w:proofErr w:type="spellStart"/>
      <w:r w:rsidRPr="004004C0">
        <w:rPr>
          <w:rFonts w:ascii="Arial" w:eastAsia="Times New Roman" w:hAnsi="Arial" w:cs="Arial"/>
          <w:color w:val="444444"/>
          <w:sz w:val="24"/>
          <w:szCs w:val="24"/>
          <w:lang w:eastAsia="ru-RU"/>
        </w:rPr>
        <w:t>г.Саратов</w:t>
      </w:r>
      <w:proofErr w:type="spellEnd"/>
    </w:p>
    <w:p w:rsidR="004004C0" w:rsidRPr="004004C0" w:rsidRDefault="004004C0" w:rsidP="004004C0">
      <w:pPr>
        <w:spacing w:after="0" w:line="240" w:lineRule="auto"/>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30 сентября 2014 г.</w:t>
      </w:r>
    </w:p>
    <w:p w:rsidR="004004C0" w:rsidRPr="004004C0" w:rsidRDefault="004004C0" w:rsidP="004004C0">
      <w:pPr>
        <w:spacing w:after="0" w:line="240" w:lineRule="auto"/>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N 122-ЗСО</w:t>
      </w:r>
      <w:r w:rsidRPr="004004C0">
        <w:rPr>
          <w:rFonts w:ascii="Arial" w:eastAsia="Times New Roman" w:hAnsi="Arial" w:cs="Arial"/>
          <w:color w:val="444444"/>
          <w:sz w:val="24"/>
          <w:szCs w:val="24"/>
          <w:lang w:eastAsia="ru-RU"/>
        </w:rPr>
        <w:br/>
      </w:r>
      <w:r w:rsidRPr="004004C0">
        <w:rPr>
          <w:rFonts w:ascii="Arial" w:eastAsia="Times New Roman" w:hAnsi="Arial" w:cs="Arial"/>
          <w:color w:val="444444"/>
          <w:sz w:val="24"/>
          <w:szCs w:val="24"/>
          <w:lang w:eastAsia="ru-RU"/>
        </w:rPr>
        <w:br/>
      </w:r>
    </w:p>
    <w:p w:rsidR="004004C0" w:rsidRPr="004004C0" w:rsidRDefault="004004C0" w:rsidP="004004C0">
      <w:pPr>
        <w:spacing w:after="0" w:line="240" w:lineRule="auto"/>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t>Редакция документа с учетом</w:t>
      </w:r>
    </w:p>
    <w:p w:rsidR="004004C0" w:rsidRPr="004004C0" w:rsidRDefault="004004C0" w:rsidP="004004C0">
      <w:pPr>
        <w:spacing w:after="0" w:line="240" w:lineRule="auto"/>
        <w:textAlignment w:val="baseline"/>
        <w:rPr>
          <w:rFonts w:ascii="Arial" w:eastAsia="Times New Roman" w:hAnsi="Arial" w:cs="Arial"/>
          <w:color w:val="444444"/>
          <w:sz w:val="24"/>
          <w:szCs w:val="24"/>
          <w:lang w:eastAsia="ru-RU"/>
        </w:rPr>
      </w:pPr>
      <w:r w:rsidRPr="004004C0">
        <w:rPr>
          <w:rFonts w:ascii="Arial" w:eastAsia="Times New Roman" w:hAnsi="Arial" w:cs="Arial"/>
          <w:color w:val="444444"/>
          <w:sz w:val="24"/>
          <w:szCs w:val="24"/>
          <w:lang w:eastAsia="ru-RU"/>
        </w:rPr>
        <w:lastRenderedPageBreak/>
        <w:t>изменений и дополнений</w:t>
      </w:r>
    </w:p>
    <w:p w:rsidR="005B5ABC" w:rsidRDefault="004004C0"/>
    <w:sectPr w:rsidR="005B5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EB"/>
    <w:rsid w:val="00040686"/>
    <w:rsid w:val="004004C0"/>
    <w:rsid w:val="004A23F3"/>
    <w:rsid w:val="00D90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2F392-49F5-4766-97BE-A699BF99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004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04C0"/>
    <w:rPr>
      <w:rFonts w:ascii="Times New Roman" w:eastAsia="Times New Roman" w:hAnsi="Times New Roman" w:cs="Times New Roman"/>
      <w:b/>
      <w:bCs/>
      <w:sz w:val="36"/>
      <w:szCs w:val="36"/>
      <w:lang w:eastAsia="ru-RU"/>
    </w:rPr>
  </w:style>
  <w:style w:type="paragraph" w:customStyle="1" w:styleId="formattext">
    <w:name w:val="formattext"/>
    <w:basedOn w:val="a"/>
    <w:rsid w:val="004004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004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0255">
      <w:bodyDiv w:val="1"/>
      <w:marLeft w:val="0"/>
      <w:marRight w:val="0"/>
      <w:marTop w:val="0"/>
      <w:marBottom w:val="0"/>
      <w:divBdr>
        <w:top w:val="none" w:sz="0" w:space="0" w:color="auto"/>
        <w:left w:val="none" w:sz="0" w:space="0" w:color="auto"/>
        <w:bottom w:val="none" w:sz="0" w:space="0" w:color="auto"/>
        <w:right w:val="none" w:sz="0" w:space="0" w:color="auto"/>
      </w:divBdr>
    </w:div>
    <w:div w:id="987784332">
      <w:bodyDiv w:val="1"/>
      <w:marLeft w:val="0"/>
      <w:marRight w:val="0"/>
      <w:marTop w:val="0"/>
      <w:marBottom w:val="0"/>
      <w:divBdr>
        <w:top w:val="none" w:sz="0" w:space="0" w:color="auto"/>
        <w:left w:val="none" w:sz="0" w:space="0" w:color="auto"/>
        <w:bottom w:val="none" w:sz="0" w:space="0" w:color="auto"/>
        <w:right w:val="none" w:sz="0" w:space="0" w:color="auto"/>
      </w:divBdr>
      <w:divsChild>
        <w:div w:id="312956599">
          <w:marLeft w:val="0"/>
          <w:marRight w:val="0"/>
          <w:marTop w:val="0"/>
          <w:marBottom w:val="0"/>
          <w:divBdr>
            <w:top w:val="none" w:sz="0" w:space="0" w:color="auto"/>
            <w:left w:val="none" w:sz="0" w:space="0" w:color="auto"/>
            <w:bottom w:val="none" w:sz="0" w:space="0" w:color="auto"/>
            <w:right w:val="none" w:sz="0" w:space="0" w:color="auto"/>
          </w:divBdr>
          <w:divsChild>
            <w:div w:id="237862728">
              <w:marLeft w:val="0"/>
              <w:marRight w:val="0"/>
              <w:marTop w:val="0"/>
              <w:marBottom w:val="0"/>
              <w:divBdr>
                <w:top w:val="none" w:sz="0" w:space="0" w:color="auto"/>
                <w:left w:val="none" w:sz="0" w:space="0" w:color="auto"/>
                <w:bottom w:val="none" w:sz="0" w:space="0" w:color="auto"/>
                <w:right w:val="none" w:sz="0" w:space="0" w:color="auto"/>
              </w:divBdr>
              <w:divsChild>
                <w:div w:id="2123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6670">
          <w:marLeft w:val="0"/>
          <w:marRight w:val="0"/>
          <w:marTop w:val="0"/>
          <w:marBottom w:val="0"/>
          <w:divBdr>
            <w:top w:val="none" w:sz="0" w:space="0" w:color="auto"/>
            <w:left w:val="none" w:sz="0" w:space="0" w:color="auto"/>
            <w:bottom w:val="none" w:sz="0" w:space="0" w:color="auto"/>
            <w:right w:val="none" w:sz="0" w:space="0" w:color="auto"/>
          </w:divBdr>
          <w:divsChild>
            <w:div w:id="1868636397">
              <w:marLeft w:val="0"/>
              <w:marRight w:val="0"/>
              <w:marTop w:val="0"/>
              <w:marBottom w:val="0"/>
              <w:divBdr>
                <w:top w:val="none" w:sz="0" w:space="0" w:color="auto"/>
                <w:left w:val="none" w:sz="0" w:space="0" w:color="auto"/>
                <w:bottom w:val="none" w:sz="0" w:space="0" w:color="auto"/>
                <w:right w:val="none" w:sz="0" w:space="0" w:color="auto"/>
              </w:divBdr>
              <w:divsChild>
                <w:div w:id="14027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467724833" TargetMode="External"/><Relationship Id="rId18" Type="http://schemas.openxmlformats.org/officeDocument/2006/relationships/hyperlink" Target="https://docs.cntd.ru/document/467730525" TargetMode="External"/><Relationship Id="rId26" Type="http://schemas.openxmlformats.org/officeDocument/2006/relationships/hyperlink" Target="https://docs.cntd.ru/document/902111774" TargetMode="External"/><Relationship Id="rId39" Type="http://schemas.openxmlformats.org/officeDocument/2006/relationships/hyperlink" Target="https://docs.cntd.ru/document/933008232" TargetMode="External"/><Relationship Id="rId21" Type="http://schemas.openxmlformats.org/officeDocument/2006/relationships/hyperlink" Target="https://docs.cntd.ru/document/467733463" TargetMode="External"/><Relationship Id="rId34" Type="http://schemas.openxmlformats.org/officeDocument/2006/relationships/hyperlink" Target="https://docs.cntd.ru/document/744100004" TargetMode="External"/><Relationship Id="rId42" Type="http://schemas.openxmlformats.org/officeDocument/2006/relationships/hyperlink" Target="https://docs.cntd.ru/document/933009500" TargetMode="External"/><Relationship Id="rId47" Type="http://schemas.openxmlformats.org/officeDocument/2006/relationships/hyperlink" Target="https://docs.cntd.ru/document/933011932" TargetMode="External"/><Relationship Id="rId50" Type="http://schemas.openxmlformats.org/officeDocument/2006/relationships/hyperlink" Target="https://docs.cntd.ru/document/933012710" TargetMode="External"/><Relationship Id="rId55" Type="http://schemas.openxmlformats.org/officeDocument/2006/relationships/hyperlink" Target="https://docs.cntd.ru/document/933013640" TargetMode="External"/><Relationship Id="rId63" Type="http://schemas.openxmlformats.org/officeDocument/2006/relationships/hyperlink" Target="https://docs.cntd.ru/document/933021049" TargetMode="External"/><Relationship Id="rId68" Type="http://schemas.openxmlformats.org/officeDocument/2006/relationships/hyperlink" Target="https://docs.cntd.ru/document/467702749" TargetMode="External"/><Relationship Id="rId7" Type="http://schemas.openxmlformats.org/officeDocument/2006/relationships/hyperlink" Target="https://docs.cntd.ru/document/933022910"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ocs.cntd.ru/document/467729212" TargetMode="External"/><Relationship Id="rId29" Type="http://schemas.openxmlformats.org/officeDocument/2006/relationships/hyperlink" Target="https://docs.cntd.ru/document/901919587" TargetMode="External"/><Relationship Id="rId1" Type="http://schemas.openxmlformats.org/officeDocument/2006/relationships/styles" Target="styles.xml"/><Relationship Id="rId6" Type="http://schemas.openxmlformats.org/officeDocument/2006/relationships/hyperlink" Target="https://docs.cntd.ru/document/467707416" TargetMode="External"/><Relationship Id="rId11" Type="http://schemas.openxmlformats.org/officeDocument/2006/relationships/hyperlink" Target="https://docs.cntd.ru/document/467718663" TargetMode="External"/><Relationship Id="rId24" Type="http://schemas.openxmlformats.org/officeDocument/2006/relationships/hyperlink" Target="https://docs.cntd.ru/document/901714421" TargetMode="External"/><Relationship Id="rId32" Type="http://schemas.openxmlformats.org/officeDocument/2006/relationships/hyperlink" Target="https://docs.cntd.ru/document/744100004" TargetMode="External"/><Relationship Id="rId37" Type="http://schemas.openxmlformats.org/officeDocument/2006/relationships/hyperlink" Target="https://docs.cntd.ru/document/933006920" TargetMode="External"/><Relationship Id="rId40" Type="http://schemas.openxmlformats.org/officeDocument/2006/relationships/hyperlink" Target="https://docs.cntd.ru/document/933008818" TargetMode="External"/><Relationship Id="rId45" Type="http://schemas.openxmlformats.org/officeDocument/2006/relationships/hyperlink" Target="https://docs.cntd.ru/document/933010416" TargetMode="External"/><Relationship Id="rId53" Type="http://schemas.openxmlformats.org/officeDocument/2006/relationships/hyperlink" Target="https://docs.cntd.ru/document/933013318" TargetMode="External"/><Relationship Id="rId58" Type="http://schemas.openxmlformats.org/officeDocument/2006/relationships/hyperlink" Target="https://docs.cntd.ru/document/933017298" TargetMode="External"/><Relationship Id="rId66" Type="http://schemas.openxmlformats.org/officeDocument/2006/relationships/hyperlink" Target="https://docs.cntd.ru/document/467701512" TargetMode="External"/><Relationship Id="rId5" Type="http://schemas.openxmlformats.org/officeDocument/2006/relationships/hyperlink" Target="https://docs.cntd.ru/document/467707464" TargetMode="External"/><Relationship Id="rId15" Type="http://schemas.openxmlformats.org/officeDocument/2006/relationships/hyperlink" Target="https://docs.cntd.ru/document/467728572" TargetMode="External"/><Relationship Id="rId23" Type="http://schemas.openxmlformats.org/officeDocument/2006/relationships/hyperlink" Target="https://docs.cntd.ru/document/901714421" TargetMode="External"/><Relationship Id="rId28" Type="http://schemas.openxmlformats.org/officeDocument/2006/relationships/hyperlink" Target="https://docs.cntd.ru/document/933020319" TargetMode="External"/><Relationship Id="rId36" Type="http://schemas.openxmlformats.org/officeDocument/2006/relationships/hyperlink" Target="https://docs.cntd.ru/document/933000044" TargetMode="External"/><Relationship Id="rId49" Type="http://schemas.openxmlformats.org/officeDocument/2006/relationships/hyperlink" Target="https://docs.cntd.ru/document/933012709" TargetMode="External"/><Relationship Id="rId57" Type="http://schemas.openxmlformats.org/officeDocument/2006/relationships/hyperlink" Target="https://docs.cntd.ru/document/933016177" TargetMode="External"/><Relationship Id="rId61" Type="http://schemas.openxmlformats.org/officeDocument/2006/relationships/hyperlink" Target="https://docs.cntd.ru/document/933019798" TargetMode="External"/><Relationship Id="rId10" Type="http://schemas.openxmlformats.org/officeDocument/2006/relationships/hyperlink" Target="https://docs.cntd.ru/document/467716045" TargetMode="External"/><Relationship Id="rId19" Type="http://schemas.openxmlformats.org/officeDocument/2006/relationships/hyperlink" Target="https://docs.cntd.ru/document/467731215" TargetMode="External"/><Relationship Id="rId31" Type="http://schemas.openxmlformats.org/officeDocument/2006/relationships/hyperlink" Target="https://docs.cntd.ru/document/744100004" TargetMode="External"/><Relationship Id="rId44" Type="http://schemas.openxmlformats.org/officeDocument/2006/relationships/hyperlink" Target="https://docs.cntd.ru/document/933010096" TargetMode="External"/><Relationship Id="rId52" Type="http://schemas.openxmlformats.org/officeDocument/2006/relationships/hyperlink" Target="https://docs.cntd.ru/document/933012941" TargetMode="External"/><Relationship Id="rId60" Type="http://schemas.openxmlformats.org/officeDocument/2006/relationships/hyperlink" Target="https://docs.cntd.ru/document/933019797" TargetMode="External"/><Relationship Id="rId65" Type="http://schemas.openxmlformats.org/officeDocument/2006/relationships/hyperlink" Target="https://docs.cntd.ru/document/933110422" TargetMode="External"/><Relationship Id="rId4" Type="http://schemas.openxmlformats.org/officeDocument/2006/relationships/hyperlink" Target="https://docs.cntd.ru/document/467705515" TargetMode="External"/><Relationship Id="rId9" Type="http://schemas.openxmlformats.org/officeDocument/2006/relationships/hyperlink" Target="https://docs.cntd.ru/document/467714726" TargetMode="External"/><Relationship Id="rId14" Type="http://schemas.openxmlformats.org/officeDocument/2006/relationships/hyperlink" Target="https://docs.cntd.ru/document/467727522" TargetMode="External"/><Relationship Id="rId22" Type="http://schemas.openxmlformats.org/officeDocument/2006/relationships/hyperlink" Target="https://docs.cntd.ru/document/901714421" TargetMode="External"/><Relationship Id="rId27" Type="http://schemas.openxmlformats.org/officeDocument/2006/relationships/hyperlink" Target="https://docs.cntd.ru/document/933020319" TargetMode="External"/><Relationship Id="rId30" Type="http://schemas.openxmlformats.org/officeDocument/2006/relationships/hyperlink" Target="https://docs.cntd.ru/document/933020319" TargetMode="External"/><Relationship Id="rId35" Type="http://schemas.openxmlformats.org/officeDocument/2006/relationships/hyperlink" Target="https://docs.cntd.ru/document/9046215" TargetMode="External"/><Relationship Id="rId43" Type="http://schemas.openxmlformats.org/officeDocument/2006/relationships/hyperlink" Target="https://docs.cntd.ru/document/933009501" TargetMode="External"/><Relationship Id="rId48" Type="http://schemas.openxmlformats.org/officeDocument/2006/relationships/hyperlink" Target="https://docs.cntd.ru/document/933012271" TargetMode="External"/><Relationship Id="rId56" Type="http://schemas.openxmlformats.org/officeDocument/2006/relationships/hyperlink" Target="https://docs.cntd.ru/document/933015338" TargetMode="External"/><Relationship Id="rId64" Type="http://schemas.openxmlformats.org/officeDocument/2006/relationships/hyperlink" Target="https://docs.cntd.ru/document/933022441" TargetMode="External"/><Relationship Id="rId69" Type="http://schemas.openxmlformats.org/officeDocument/2006/relationships/hyperlink" Target="https://docs.cntd.ru/document/467703031" TargetMode="External"/><Relationship Id="rId8" Type="http://schemas.openxmlformats.org/officeDocument/2006/relationships/hyperlink" Target="https://docs.cntd.ru/document/467713907" TargetMode="External"/><Relationship Id="rId51" Type="http://schemas.openxmlformats.org/officeDocument/2006/relationships/hyperlink" Target="https://docs.cntd.ru/document/933012868" TargetMode="External"/><Relationship Id="rId3" Type="http://schemas.openxmlformats.org/officeDocument/2006/relationships/webSettings" Target="webSettings.xml"/><Relationship Id="rId12" Type="http://schemas.openxmlformats.org/officeDocument/2006/relationships/hyperlink" Target="https://docs.cntd.ru/document/467721850" TargetMode="External"/><Relationship Id="rId17" Type="http://schemas.openxmlformats.org/officeDocument/2006/relationships/hyperlink" Target="https://docs.cntd.ru/document/467729856" TargetMode="External"/><Relationship Id="rId25" Type="http://schemas.openxmlformats.org/officeDocument/2006/relationships/hyperlink" Target="https://docs.cntd.ru/document/901714421" TargetMode="External"/><Relationship Id="rId33" Type="http://schemas.openxmlformats.org/officeDocument/2006/relationships/hyperlink" Target="https://docs.cntd.ru/document/744100004" TargetMode="External"/><Relationship Id="rId38" Type="http://schemas.openxmlformats.org/officeDocument/2006/relationships/hyperlink" Target="https://docs.cntd.ru/document/933007179" TargetMode="External"/><Relationship Id="rId46" Type="http://schemas.openxmlformats.org/officeDocument/2006/relationships/hyperlink" Target="https://docs.cntd.ru/document/933011673" TargetMode="External"/><Relationship Id="rId59" Type="http://schemas.openxmlformats.org/officeDocument/2006/relationships/hyperlink" Target="https://docs.cntd.ru/document/933019460" TargetMode="External"/><Relationship Id="rId67" Type="http://schemas.openxmlformats.org/officeDocument/2006/relationships/hyperlink" Target="https://docs.cntd.ru/document/467702100" TargetMode="External"/><Relationship Id="rId20" Type="http://schemas.openxmlformats.org/officeDocument/2006/relationships/hyperlink" Target="https://docs.cntd.ru/document/467731561" TargetMode="External"/><Relationship Id="rId41" Type="http://schemas.openxmlformats.org/officeDocument/2006/relationships/hyperlink" Target="https://docs.cntd.ru/document/933009034" TargetMode="External"/><Relationship Id="rId54" Type="http://schemas.openxmlformats.org/officeDocument/2006/relationships/hyperlink" Target="https://docs.cntd.ru/document/933013423" TargetMode="External"/><Relationship Id="rId62" Type="http://schemas.openxmlformats.org/officeDocument/2006/relationships/hyperlink" Target="https://docs.cntd.ru/document/933020538"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7882</Words>
  <Characters>44930</Characters>
  <Application>Microsoft Office Word</Application>
  <DocSecurity>0</DocSecurity>
  <Lines>374</Lines>
  <Paragraphs>105</Paragraphs>
  <ScaleCrop>false</ScaleCrop>
  <Company/>
  <LinksUpToDate>false</LinksUpToDate>
  <CharactersWithSpaces>52707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2022-06-08T07:02:00Z</dcterms:created>
  <dcterms:modified xsi:type="dcterms:W3CDTF">2022-06-08T07:04:00Z</dcterms:modified>
</cp:coreProperties>
</file>